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B62D0" w14:textId="0E858BEA" w:rsidR="00045C91" w:rsidRDefault="00045C91" w:rsidP="00D47F3D">
      <w:pPr>
        <w:pStyle w:val="NormalWeb"/>
        <w:widowControl w:val="0"/>
        <w:spacing w:before="225" w:beforeAutospacing="0" w:after="225" w:afterAutospacing="0"/>
        <w:ind w:firstLine="570"/>
        <w:jc w:val="center"/>
        <w:rPr>
          <w:rFonts w:ascii="Arial" w:hAnsi="Arial" w:cs="Arial"/>
          <w:b/>
          <w:bCs/>
          <w:color w:val="000000"/>
        </w:rPr>
      </w:pPr>
      <w:r w:rsidRPr="00045C91">
        <w:rPr>
          <w:rFonts w:ascii="Arial" w:hAnsi="Arial" w:cs="Arial"/>
          <w:b/>
          <w:bCs/>
          <w:color w:val="000000"/>
        </w:rPr>
        <w:t>ESTUDO TÉCNICO PRELIMINAR</w:t>
      </w:r>
      <w:r>
        <w:rPr>
          <w:rFonts w:ascii="Arial" w:hAnsi="Arial" w:cs="Arial"/>
          <w:b/>
          <w:bCs/>
          <w:color w:val="000000"/>
        </w:rPr>
        <w:t xml:space="preserve"> PARA CONTRATAÇÃO DE EMPRESA PARA </w:t>
      </w:r>
      <w:r w:rsidR="00DC6F0E">
        <w:rPr>
          <w:rFonts w:ascii="Arial" w:hAnsi="Arial" w:cs="Arial"/>
          <w:b/>
          <w:bCs/>
          <w:color w:val="000000"/>
        </w:rPr>
        <w:t xml:space="preserve">A </w:t>
      </w:r>
      <w:r w:rsidR="00B4329B">
        <w:rPr>
          <w:rFonts w:ascii="Arial" w:hAnsi="Arial" w:cs="Arial"/>
          <w:b/>
          <w:bCs/>
          <w:color w:val="000000"/>
        </w:rPr>
        <w:t>PRESTAÇÃO DE SERVIÇO</w:t>
      </w:r>
      <w:r w:rsidR="00DC6F0E">
        <w:rPr>
          <w:rFonts w:ascii="Arial" w:hAnsi="Arial" w:cs="Arial"/>
          <w:b/>
          <w:bCs/>
          <w:color w:val="000000"/>
        </w:rPr>
        <w:t>S</w:t>
      </w:r>
      <w:r w:rsidR="00B4329B">
        <w:rPr>
          <w:rFonts w:ascii="Arial" w:hAnsi="Arial" w:cs="Arial"/>
          <w:b/>
          <w:bCs/>
          <w:color w:val="000000"/>
        </w:rPr>
        <w:t xml:space="preserve"> DE </w:t>
      </w:r>
      <w:r w:rsidR="00DC6F0E">
        <w:rPr>
          <w:rFonts w:ascii="Arial" w:hAnsi="Arial" w:cs="Arial"/>
          <w:b/>
          <w:bCs/>
          <w:color w:val="000000"/>
        </w:rPr>
        <w:t>ENFERMAGEM</w:t>
      </w:r>
      <w:bookmarkStart w:id="0" w:name="art18§1i"/>
      <w:bookmarkEnd w:id="0"/>
    </w:p>
    <w:p w14:paraId="5DC02E06" w14:textId="77777777" w:rsidR="00C65491" w:rsidRPr="00045C91" w:rsidRDefault="00C65491" w:rsidP="00D47F3D">
      <w:pPr>
        <w:pStyle w:val="NormalWeb"/>
        <w:widowControl w:val="0"/>
        <w:spacing w:before="225" w:beforeAutospacing="0" w:after="225" w:afterAutospacing="0"/>
        <w:ind w:firstLine="570"/>
        <w:jc w:val="center"/>
        <w:rPr>
          <w:rFonts w:ascii="Arial" w:hAnsi="Arial" w:cs="Arial"/>
          <w:b/>
          <w:bCs/>
          <w:color w:val="000000"/>
        </w:rPr>
      </w:pPr>
    </w:p>
    <w:tbl>
      <w:tblPr>
        <w:tblStyle w:val="Tabelacomgrade"/>
        <w:tblW w:w="10485" w:type="dxa"/>
        <w:shd w:val="clear" w:color="auto" w:fill="92D050"/>
        <w:tblLook w:val="04A0" w:firstRow="1" w:lastRow="0" w:firstColumn="1" w:lastColumn="0" w:noHBand="0" w:noVBand="1"/>
      </w:tblPr>
      <w:tblGrid>
        <w:gridCol w:w="10485"/>
      </w:tblGrid>
      <w:tr w:rsidR="00045C91" w:rsidRPr="00045C91" w14:paraId="37E4CF28" w14:textId="77777777" w:rsidTr="00AA5873">
        <w:tc>
          <w:tcPr>
            <w:tcW w:w="10485" w:type="dxa"/>
            <w:shd w:val="clear" w:color="auto" w:fill="C4BC96"/>
          </w:tcPr>
          <w:p w14:paraId="7C5A8672" w14:textId="69B8F84F" w:rsidR="00045C91" w:rsidRPr="00045C91" w:rsidRDefault="00AA5873" w:rsidP="00FA7083">
            <w:pPr>
              <w:pStyle w:val="TRN0"/>
            </w:pPr>
            <w:r w:rsidRPr="00AA5873">
              <w:t>DA DESCRIÇÃO DA NECESSIDADE DA CONTRATAÇÃO</w:t>
            </w:r>
            <w:r w:rsidR="00D62937">
              <w:t xml:space="preserve"> (*)</w:t>
            </w:r>
          </w:p>
        </w:tc>
      </w:tr>
    </w:tbl>
    <w:p w14:paraId="5FEC023A" w14:textId="5597F4EB" w:rsidR="00545754" w:rsidRDefault="00545754" w:rsidP="00D47F3D">
      <w:pPr>
        <w:pStyle w:val="NormalWeb"/>
        <w:widowControl w:val="0"/>
        <w:spacing w:before="225" w:beforeAutospacing="0" w:after="225" w:afterAutospacing="0"/>
        <w:jc w:val="both"/>
        <w:rPr>
          <w:rFonts w:ascii="Arial" w:hAnsi="Arial" w:cs="Arial"/>
          <w:b/>
          <w:bCs/>
          <w:i/>
          <w:iCs/>
          <w:color w:val="000000"/>
          <w:sz w:val="20"/>
          <w:szCs w:val="20"/>
        </w:rPr>
      </w:pPr>
    </w:p>
    <w:p w14:paraId="49760808" w14:textId="7DBDD198" w:rsidR="00FA7083" w:rsidRDefault="00FA7083" w:rsidP="00944BB0">
      <w:pPr>
        <w:pStyle w:val="TRN1"/>
      </w:pPr>
      <w:r w:rsidRPr="00FA7083">
        <w:t xml:space="preserve">O presente Estudo </w:t>
      </w:r>
      <w:r>
        <w:t xml:space="preserve">Técnico </w:t>
      </w:r>
      <w:r w:rsidRPr="00FA7083">
        <w:t>Preliminar baseia-se nas diretrizes</w:t>
      </w:r>
      <w:r>
        <w:t xml:space="preserve"> constantes do: art. 18, §1º da Lei nº 14.133/2021; art. 60 do Decreto Distrital nº 44.330/2023; e</w:t>
      </w:r>
      <w:r w:rsidRPr="00FA7083">
        <w:t xml:space="preserve"> do Anexo III da Instrução Normativa SEGES/MP nº 5, de 25.5.2017</w:t>
      </w:r>
      <w:r>
        <w:t xml:space="preserve">; com </w:t>
      </w:r>
      <w:r w:rsidRPr="00FA7083">
        <w:t>objetiv</w:t>
      </w:r>
      <w:r>
        <w:t>o</w:t>
      </w:r>
      <w:r w:rsidRPr="00FA7083">
        <w:t xml:space="preserve"> </w:t>
      </w:r>
      <w:r>
        <w:t>de</w:t>
      </w:r>
      <w:r w:rsidRPr="00FA7083">
        <w:t xml:space="preserve"> analisar a viabilidade e fornecer subsídios para a contratação de serviços terceirizados de </w:t>
      </w:r>
      <w:r>
        <w:t>enfermagem.</w:t>
      </w:r>
    </w:p>
    <w:p w14:paraId="00331153" w14:textId="7B0F0D59" w:rsidR="00FA7083" w:rsidRPr="00FA7083" w:rsidRDefault="00FA7083" w:rsidP="00944BB0">
      <w:pPr>
        <w:pStyle w:val="TRN1"/>
      </w:pPr>
      <w:bookmarkStart w:id="1" w:name="_Hlk141189265"/>
      <w:r w:rsidRPr="00FA7083">
        <w:t>Nos termos do art. 76-A, incisos I</w:t>
      </w:r>
      <w:r w:rsidR="007B3499">
        <w:t>, II,</w:t>
      </w:r>
      <w:r w:rsidRPr="00FA7083">
        <w:t xml:space="preserve"> III</w:t>
      </w:r>
      <w:r w:rsidR="007B3499">
        <w:t>,IV, V,VI, VI, VIII, IX, X, XI, XII e XIII,</w:t>
      </w:r>
      <w:r w:rsidRPr="00FA7083">
        <w:t xml:space="preserve"> do Regulamento dos Serviços Auxiliares do TCDF, aprovado pela Resolução TCDF nº 273/2014, compete à Divisão de Assistência Direta à Saúde (DSAUD)</w:t>
      </w:r>
      <w:r w:rsidR="007B3499">
        <w:t xml:space="preserve"> </w:t>
      </w:r>
      <w:r w:rsidR="007B3499" w:rsidRPr="007B3499">
        <w:t>promove</w:t>
      </w:r>
      <w:r w:rsidR="007B3499">
        <w:t>r</w:t>
      </w:r>
      <w:r w:rsidR="007B3499" w:rsidRPr="007B3499">
        <w:t xml:space="preserve"> serviços de atendimento médico, odontológico, psicológico e de enfermagem</w:t>
      </w:r>
      <w:r w:rsidR="00625494">
        <w:t>,</w:t>
      </w:r>
      <w:r w:rsidR="007B3499">
        <w:t xml:space="preserve"> a serem</w:t>
      </w:r>
      <w:r w:rsidR="007B3499" w:rsidRPr="007B3499">
        <w:t xml:space="preserve"> realizados nas dependências internas desta Corte de Contas</w:t>
      </w:r>
      <w:r w:rsidR="00625494">
        <w:t>;</w:t>
      </w:r>
      <w:r w:rsidRPr="00FA7083">
        <w:t xml:space="preserve"> bem como desenvolver ações</w:t>
      </w:r>
      <w:r w:rsidR="007B3499">
        <w:t xml:space="preserve"> para a promoção do bem-estar e melhoria da qualidade de vida dos membros e servidores do Tribunal,</w:t>
      </w:r>
      <w:r w:rsidRPr="00FA7083">
        <w:t xml:space="preserve"> </w:t>
      </w:r>
      <w:r w:rsidR="007B3499">
        <w:t xml:space="preserve">e </w:t>
      </w:r>
      <w:r w:rsidRPr="00FA7083">
        <w:t>de natureza assistencial.</w:t>
      </w:r>
    </w:p>
    <w:p w14:paraId="1E914545" w14:textId="74D9E3F1" w:rsidR="002F28D9" w:rsidRDefault="00EB7A00" w:rsidP="002F28D9">
      <w:pPr>
        <w:pStyle w:val="TRN1"/>
      </w:pPr>
      <w:r>
        <w:t>Nesse sentido, a DSA</w:t>
      </w:r>
      <w:r w:rsidR="007B3499">
        <w:t>U</w:t>
      </w:r>
      <w:r>
        <w:t>D</w:t>
      </w:r>
      <w:r w:rsidR="003C6296">
        <w:t>,</w:t>
      </w:r>
      <w:r>
        <w:t xml:space="preserve"> </w:t>
      </w:r>
      <w:bookmarkStart w:id="2" w:name="_Hlk139897590"/>
      <w:r w:rsidR="007B3499">
        <w:t xml:space="preserve">para execução correta de suas </w:t>
      </w:r>
      <w:r w:rsidR="00625494">
        <w:t>atribuições</w:t>
      </w:r>
      <w:r w:rsidR="003C6296">
        <w:t>,</w:t>
      </w:r>
      <w:r w:rsidR="007B3499">
        <w:t xml:space="preserve"> necessita do </w:t>
      </w:r>
      <w:bookmarkEnd w:id="2"/>
      <w:r>
        <w:t>profissional de enfermagem</w:t>
      </w:r>
      <w:r w:rsidR="007B3499">
        <w:t xml:space="preserve">, </w:t>
      </w:r>
      <w:r w:rsidR="005711E5">
        <w:t xml:space="preserve">como integrante de equipe de saúde, </w:t>
      </w:r>
      <w:r w:rsidR="007B3499">
        <w:t xml:space="preserve">cujas </w:t>
      </w:r>
      <w:r w:rsidR="00625494">
        <w:t xml:space="preserve">atividades privativas e encontram-se elencadas no art. 12 da Lei Federal nº 7.498/1986. </w:t>
      </w:r>
      <w:r w:rsidR="00FA7083" w:rsidRPr="00FA7083">
        <w:t>Além disso, é previst</w:t>
      </w:r>
      <w:r w:rsidR="00625494">
        <w:t>o</w:t>
      </w:r>
      <w:r w:rsidR="003C6296">
        <w:t>,</w:t>
      </w:r>
      <w:r w:rsidR="00FA7083" w:rsidRPr="00FA7083">
        <w:t xml:space="preserve"> nos artigos 15 e 20 da </w:t>
      </w:r>
      <w:r w:rsidR="00625494">
        <w:t>citada lei</w:t>
      </w:r>
      <w:r w:rsidR="003C6296">
        <w:t>,</w:t>
      </w:r>
      <w:r w:rsidR="00625494">
        <w:t xml:space="preserve"> </w:t>
      </w:r>
      <w:r w:rsidR="00FA7083" w:rsidRPr="00FA7083">
        <w:t xml:space="preserve">a presença </w:t>
      </w:r>
      <w:r w:rsidR="00625494">
        <w:t xml:space="preserve">obrigatória </w:t>
      </w:r>
      <w:r w:rsidR="00FA7083" w:rsidRPr="00FA7083">
        <w:t xml:space="preserve">do </w:t>
      </w:r>
      <w:r w:rsidR="00FA7083" w:rsidRPr="00EB7A00">
        <w:t>profissional Enfermeiro nas atividades de saúde exercidas em instituições públicas e privadas e em programas de saúde</w:t>
      </w:r>
      <w:r w:rsidR="00625494">
        <w:t>;</w:t>
      </w:r>
      <w:r w:rsidR="00FA7083" w:rsidRPr="00EB7A00">
        <w:t xml:space="preserve"> cabendo aos órgãos da administração pública direta e indireta, federal, estadual, municipal, do Distrito Federal e dos Territórios observar, no provimento de cargos e funções e na contratação de pessoal de Enfermagem, os preceitos da referida Lei.</w:t>
      </w:r>
    </w:p>
    <w:p w14:paraId="2246E3EF" w14:textId="77777777" w:rsidR="000A725E" w:rsidRPr="000A725E" w:rsidRDefault="000A725E" w:rsidP="000A725E">
      <w:pPr>
        <w:pStyle w:val="TRN1"/>
      </w:pPr>
      <w:bookmarkStart w:id="3" w:name="_Hlk141189431"/>
      <w:bookmarkEnd w:id="1"/>
      <w:r w:rsidRPr="000A725E">
        <w:t>A contratação em tela visa atender à demanda de serviços de enfermagem, com a finalidade de evitar a descontinuidade dos serviços oferecidos pelo Serviço Médico do TCDF. Dessa forma, faz-se necessário à contratação de profissionais de enfermagem, a fim de contribuir no desenvolvimento de ações essenciais para a promoção da saúde dos usuários desse serviço.</w:t>
      </w:r>
    </w:p>
    <w:p w14:paraId="00C86505" w14:textId="0E8BA4BB" w:rsidR="00326FE4" w:rsidRDefault="00326FE4" w:rsidP="002F28D9">
      <w:pPr>
        <w:pStyle w:val="TRN1"/>
      </w:pPr>
      <w:r>
        <w:t>Ressalta-se que a atuação de enfermeiros(as)</w:t>
      </w:r>
      <w:r w:rsidR="00712CAA">
        <w:t>,</w:t>
      </w:r>
      <w:r>
        <w:t xml:space="preserve"> no âmbito do Tribunal de Contas do Distrito Federal</w:t>
      </w:r>
      <w:r w:rsidR="00712CAA">
        <w:t>,</w:t>
      </w:r>
      <w:r>
        <w:t xml:space="preserve"> representa serviço que exige a presença constante de profissionais capacitados, visando ao correto atendimento das necessidades da Divisão de </w:t>
      </w:r>
      <w:r w:rsidR="00712CAA">
        <w:t>Assistência Direta à</w:t>
      </w:r>
      <w:r>
        <w:t xml:space="preserve"> Saúde e dos demais usuários dos serviços por ela prestados.</w:t>
      </w:r>
    </w:p>
    <w:bookmarkEnd w:id="3"/>
    <w:p w14:paraId="735EF5F2" w14:textId="77777777" w:rsidR="00DC6F0E" w:rsidRDefault="00DC6F0E" w:rsidP="00DC6F0E"/>
    <w:tbl>
      <w:tblPr>
        <w:tblStyle w:val="Tabelacomgrade"/>
        <w:tblW w:w="10485" w:type="dxa"/>
        <w:shd w:val="clear" w:color="auto" w:fill="C4BC96"/>
        <w:tblLook w:val="04A0" w:firstRow="1" w:lastRow="0" w:firstColumn="1" w:lastColumn="0" w:noHBand="0" w:noVBand="1"/>
      </w:tblPr>
      <w:tblGrid>
        <w:gridCol w:w="10485"/>
      </w:tblGrid>
      <w:tr w:rsidR="00AA5873" w:rsidRPr="00045C91" w14:paraId="12B8924E" w14:textId="77777777" w:rsidTr="00352A79">
        <w:tc>
          <w:tcPr>
            <w:tcW w:w="10485" w:type="dxa"/>
            <w:shd w:val="clear" w:color="auto" w:fill="C4BC96"/>
          </w:tcPr>
          <w:p w14:paraId="695F93DE" w14:textId="5C1F36BF" w:rsidR="00AA5873" w:rsidRPr="00045C91" w:rsidRDefault="00AA5873" w:rsidP="00FA7083">
            <w:pPr>
              <w:pStyle w:val="TRN0"/>
            </w:pPr>
            <w:bookmarkStart w:id="4" w:name="art18§1v"/>
            <w:bookmarkEnd w:id="4"/>
            <w:r w:rsidRPr="00AA5873">
              <w:t xml:space="preserve">DA IDENTIFICAÇÃO </w:t>
            </w:r>
            <w:r w:rsidR="00DE76EC">
              <w:t xml:space="preserve">DA </w:t>
            </w:r>
            <w:r w:rsidRPr="00AA5873">
              <w:t>MELHOR SOLUÇÃO</w:t>
            </w:r>
          </w:p>
        </w:tc>
      </w:tr>
    </w:tbl>
    <w:p w14:paraId="4DD167F7" w14:textId="1EE38493" w:rsidR="00AA5873" w:rsidRDefault="00AA5873" w:rsidP="00D47F3D">
      <w:pPr>
        <w:pStyle w:val="NormalWeb"/>
        <w:widowControl w:val="0"/>
        <w:spacing w:before="225" w:beforeAutospacing="0" w:after="225" w:afterAutospacing="0"/>
        <w:jc w:val="both"/>
        <w:rPr>
          <w:rFonts w:ascii="Arial" w:hAnsi="Arial" w:cs="Arial"/>
          <w:b/>
          <w:bCs/>
          <w:i/>
          <w:iCs/>
          <w:color w:val="000000"/>
          <w:sz w:val="20"/>
          <w:szCs w:val="20"/>
        </w:rPr>
      </w:pPr>
    </w:p>
    <w:p w14:paraId="60B65DA6" w14:textId="5D053A5F" w:rsidR="008817A1" w:rsidRPr="008817A1" w:rsidRDefault="008817A1" w:rsidP="00932CCB">
      <w:pPr>
        <w:pStyle w:val="TRN1"/>
        <w:rPr>
          <w:b/>
          <w:bCs/>
        </w:rPr>
      </w:pPr>
      <w:r w:rsidRPr="008817A1">
        <w:rPr>
          <w:b/>
          <w:bCs/>
        </w:rPr>
        <w:t>Alternativas Possíveis</w:t>
      </w:r>
    </w:p>
    <w:p w14:paraId="2DF17B49" w14:textId="4212A7A6" w:rsidR="003F2CF9" w:rsidRDefault="003F2CF9" w:rsidP="00A256CB">
      <w:pPr>
        <w:pStyle w:val="TRN2"/>
        <w:spacing w:line="259" w:lineRule="auto"/>
      </w:pPr>
      <w:r w:rsidRPr="00932CCB">
        <w:t>A contratação pretendida</w:t>
      </w:r>
      <w:r>
        <w:t xml:space="preserve"> possui as seguintes alternativas e modelos que poderiam ser adotados:</w:t>
      </w:r>
    </w:p>
    <w:p w14:paraId="241366DA" w14:textId="000671EF" w:rsidR="003F2CF9" w:rsidRDefault="003F2CF9" w:rsidP="00A256CB">
      <w:pPr>
        <w:pStyle w:val="TRN3"/>
        <w:spacing w:line="259" w:lineRule="auto"/>
      </w:pPr>
      <w:r>
        <w:t xml:space="preserve">Execução </w:t>
      </w:r>
      <w:r w:rsidR="00932CCB">
        <w:t xml:space="preserve">direta </w:t>
      </w:r>
      <w:r>
        <w:t>dos serviços pelo próprio quadro de servidores do TCDF e/ou concurso público;</w:t>
      </w:r>
    </w:p>
    <w:p w14:paraId="3ADF4859" w14:textId="580153C0" w:rsidR="00CC3F81" w:rsidRDefault="00CC3F81" w:rsidP="00A256CB">
      <w:pPr>
        <w:pStyle w:val="TRN3"/>
        <w:spacing w:line="259" w:lineRule="auto"/>
      </w:pPr>
      <w:r>
        <w:lastRenderedPageBreak/>
        <w:t>Cessão de Servidores da Secretaria de Saúde do Distrito Federal com formação enfermagem para função ou cargo em comissão</w:t>
      </w:r>
      <w:r w:rsidR="00932CCB">
        <w:t>;</w:t>
      </w:r>
    </w:p>
    <w:p w14:paraId="728612F9" w14:textId="35947760" w:rsidR="002F28D9" w:rsidRDefault="00932CCB" w:rsidP="00A256CB">
      <w:pPr>
        <w:pStyle w:val="TRN3"/>
        <w:spacing w:line="259" w:lineRule="auto"/>
      </w:pPr>
      <w:r>
        <w:t>Contratação terceirizada com vistas à execução indireta dos serviços de enfermagem</w:t>
      </w:r>
      <w:r w:rsidR="003F2CF9">
        <w:t>;</w:t>
      </w:r>
    </w:p>
    <w:p w14:paraId="47A4E51C" w14:textId="5686E042" w:rsidR="002F28D9" w:rsidRDefault="00BF340B" w:rsidP="00A256CB">
      <w:pPr>
        <w:pStyle w:val="TRN2"/>
        <w:spacing w:line="259" w:lineRule="auto"/>
      </w:pPr>
      <w:r>
        <w:t>A primeira opção não se demonstra viável no momento, pois a Lei</w:t>
      </w:r>
      <w:r w:rsidR="00DE51D4">
        <w:t xml:space="preserve"> Distrital nº 4.356/2009, que </w:t>
      </w:r>
      <w:r w:rsidR="00DE51D4" w:rsidRPr="00DE51D4">
        <w:t>Institui o Plano de Carreira, Cargos e Remunerações dos Serviços Auxiliares do Tribunal de Contas do Distrito Federal e dá outras providências</w:t>
      </w:r>
      <w:r w:rsidR="00DE51D4">
        <w:t xml:space="preserve">, bem como a Resolução TCDF nº </w:t>
      </w:r>
      <w:r w:rsidR="00994160">
        <w:t>383</w:t>
      </w:r>
      <w:r w:rsidR="00DE51D4">
        <w:t>/20</w:t>
      </w:r>
      <w:r w:rsidR="00994160">
        <w:t>24</w:t>
      </w:r>
      <w:r w:rsidR="00DE51D4">
        <w:t>, que c</w:t>
      </w:r>
      <w:r w:rsidR="00DE51D4" w:rsidRPr="00DE51D4">
        <w:t>onsolida as Resoluções referentes ao Quadro de Pessoal dos Serviços Auxiliares do Tribunal de Contas do Distrito Federal e dá outras providências</w:t>
      </w:r>
      <w:r w:rsidR="00DE51D4">
        <w:t xml:space="preserve">; possuem previsão de Auditor de Controle Externo, área especializada, apenas para </w:t>
      </w:r>
      <w:r w:rsidR="003C6296">
        <w:t>os seguintes</w:t>
      </w:r>
      <w:r w:rsidR="00DE51D4">
        <w:t xml:space="preserve"> profissionais </w:t>
      </w:r>
      <w:r w:rsidR="003C6296">
        <w:t>da área de saúde</w:t>
      </w:r>
      <w:r w:rsidR="00994160">
        <w:t xml:space="preserve"> de</w:t>
      </w:r>
      <w:r w:rsidR="003C6296">
        <w:t xml:space="preserve"> Psicologia, não contemplando a área de enfermagem</w:t>
      </w:r>
      <w:r w:rsidR="00DE51D4" w:rsidRPr="00DE51D4">
        <w:t>.</w:t>
      </w:r>
      <w:r w:rsidR="003C6296">
        <w:t xml:space="preserve"> </w:t>
      </w:r>
      <w:r w:rsidR="00F32726">
        <w:t>Ademais, está solução, considerando a estrutura de cargos e salários deste Tribunal, possui um custo fixo muito superior ao da contratação deste tipo de serviço pela iniciativa privada.</w:t>
      </w:r>
    </w:p>
    <w:p w14:paraId="196F4B3E" w14:textId="34FC6022" w:rsidR="003C6296" w:rsidRDefault="003C6296" w:rsidP="00A256CB">
      <w:pPr>
        <w:pStyle w:val="TRN2"/>
        <w:spacing w:line="259" w:lineRule="auto"/>
      </w:pPr>
      <w:r>
        <w:t xml:space="preserve">A segunda opção também não possui viabilidade, pois não existe previsão de cargo ou função comissionada para requisição de servidor enfermeiro da Secretaria de Saúde do </w:t>
      </w:r>
      <w:r w:rsidR="00EA03EC">
        <w:t>Distrito Federal. Além disso, tal requisição poderia vir a desfalcar a equipe de profissionais essenciais à prestação de serviços de saúde à população do Distrito Federal.</w:t>
      </w:r>
    </w:p>
    <w:p w14:paraId="4161395B" w14:textId="614A98AC" w:rsidR="00EA03EC" w:rsidRDefault="00F32726" w:rsidP="00A256CB">
      <w:pPr>
        <w:pStyle w:val="TRN2"/>
        <w:spacing w:line="259" w:lineRule="auto"/>
      </w:pPr>
      <w:r>
        <w:t xml:space="preserve">Dessa forma, a terceira opção é a única que se adequa às condições fáticas existentes no âmbito da </w:t>
      </w:r>
      <w:r w:rsidRPr="00F32726">
        <w:t>Divisão de Assistência Direta à Saúde (DSAUD)</w:t>
      </w:r>
      <w:r>
        <w:t xml:space="preserve"> do TCDF, sendo a opção já adotada de forma regular, inclusive no âmbito do Contrato nº 14/2018 (Processo TCDF nº 28.391/2018).</w:t>
      </w:r>
    </w:p>
    <w:p w14:paraId="0020521F" w14:textId="77777777" w:rsidR="00B87C13" w:rsidRPr="00B87C13" w:rsidRDefault="00B87C13" w:rsidP="00B87C13">
      <w:pPr>
        <w:rPr>
          <w:lang w:eastAsia="pt-BR"/>
        </w:rPr>
      </w:pPr>
    </w:p>
    <w:p w14:paraId="124177F2" w14:textId="590943DC" w:rsidR="00F32726" w:rsidRPr="00F32726" w:rsidRDefault="00F32726" w:rsidP="00F32726">
      <w:pPr>
        <w:pStyle w:val="TRN1"/>
        <w:rPr>
          <w:lang w:eastAsia="pt-BR"/>
        </w:rPr>
      </w:pPr>
      <w:r>
        <w:rPr>
          <w:lang w:eastAsia="pt-BR"/>
        </w:rPr>
        <w:t xml:space="preserve"> </w:t>
      </w:r>
      <w:r w:rsidRPr="00F32726">
        <w:rPr>
          <w:b/>
          <w:bCs/>
          <w:lang w:eastAsia="pt-BR"/>
        </w:rPr>
        <w:t>Justificativas Técnicas e Econômicas</w:t>
      </w:r>
      <w:r>
        <w:rPr>
          <w:lang w:eastAsia="pt-BR"/>
        </w:rPr>
        <w:t>.</w:t>
      </w:r>
    </w:p>
    <w:p w14:paraId="4F3F1CE4" w14:textId="67E69C14" w:rsidR="002F28D9" w:rsidRDefault="003A6FA9" w:rsidP="003A6FA9">
      <w:pPr>
        <w:pStyle w:val="TRN2"/>
        <w:spacing w:line="259" w:lineRule="auto"/>
      </w:pPr>
      <w:r w:rsidRPr="000839D0">
        <w:t>Considerando</w:t>
      </w:r>
      <w:r w:rsidR="00A256CB" w:rsidRPr="000839D0">
        <w:t xml:space="preserve"> tratar</w:t>
      </w:r>
      <w:r w:rsidRPr="000839D0">
        <w:t>-</w:t>
      </w:r>
      <w:r>
        <w:t>se</w:t>
      </w:r>
      <w:r w:rsidR="00A256CB">
        <w:t xml:space="preserve"> de serviço especializado, necessária se faz a contratação de</w:t>
      </w:r>
      <w:r>
        <w:t xml:space="preserve"> </w:t>
      </w:r>
      <w:r w:rsidR="00A256CB">
        <w:t xml:space="preserve">empresa </w:t>
      </w:r>
      <w:r>
        <w:t xml:space="preserve">terceirizada </w:t>
      </w:r>
      <w:r w:rsidR="00A256CB">
        <w:t>que disponha de pessoal capacitado para realização de tal mister, observando o preço de mercado e as reais necessidades do TCDF.</w:t>
      </w:r>
    </w:p>
    <w:p w14:paraId="6DC6CE92" w14:textId="77777777" w:rsidR="003A6FA9" w:rsidRDefault="003A6FA9" w:rsidP="003A6FA9">
      <w:pPr>
        <w:pStyle w:val="TRN2"/>
      </w:pPr>
      <w:r>
        <w:t>Note que a forma de contratação escolhida é um padrão adotado no âmbito da Administração Pública no Brasil, como exemplo pode-se citar:</w:t>
      </w:r>
    </w:p>
    <w:p w14:paraId="7FDF1AB0" w14:textId="2888AA86" w:rsidR="000839D0" w:rsidRDefault="003A6FA9" w:rsidP="00B87C13">
      <w:pPr>
        <w:pStyle w:val="TRN3"/>
        <w:spacing w:line="259" w:lineRule="auto"/>
      </w:pPr>
      <w:r>
        <w:t xml:space="preserve">o Pregão Eletrônico TCU nº 01/2023, cujo objeto é </w:t>
      </w:r>
      <w:r w:rsidR="000839D0">
        <w:t>a Contratação de serviços de enfermagem, nos postos de Enfermeiros(as) e Técnicos(as) de Enfermagem, nas dependências da Sede do Tribunal de Contas da União (TCU) em Brasília-DF; e</w:t>
      </w:r>
    </w:p>
    <w:p w14:paraId="05700C87" w14:textId="4C3C8130" w:rsidR="003A6FA9" w:rsidRPr="003A6FA9" w:rsidRDefault="000839D0" w:rsidP="00B87C13">
      <w:pPr>
        <w:pStyle w:val="TRN3"/>
        <w:spacing w:line="259" w:lineRule="auto"/>
      </w:pPr>
      <w:r>
        <w:t xml:space="preserve">o Pregão Eletrônico TST nº </w:t>
      </w:r>
      <w:r w:rsidR="006A0EC2">
        <w:t>001/2025</w:t>
      </w:r>
      <w:r>
        <w:t>, cujo objeto é a prestação de serviços de Enfermeiro, Farmacêutico e Técnico de Enfermagem para o Tribunal Superior do Trabalho (TST).</w:t>
      </w:r>
    </w:p>
    <w:p w14:paraId="2D3F1CF0" w14:textId="7039F938" w:rsidR="002F28D9" w:rsidRDefault="00A256CB" w:rsidP="003A6FA9">
      <w:pPr>
        <w:pStyle w:val="TRN2"/>
        <w:spacing w:line="259" w:lineRule="auto"/>
      </w:pPr>
      <w:r>
        <w:t>Cabe destacar, ainda, que o objeto é considerado serviço de apoio, de grande importância para as atividades do TCDF, visto que o Tribunal não dispõe em seus quadros de recursos humanos que permitam a execução direta desses serviços.</w:t>
      </w:r>
      <w:r w:rsidR="000839D0">
        <w:t xml:space="preserve"> </w:t>
      </w:r>
    </w:p>
    <w:p w14:paraId="4C5E4C8B" w14:textId="1E954D84" w:rsidR="000839D0" w:rsidRDefault="000839D0" w:rsidP="003A381D">
      <w:pPr>
        <w:pStyle w:val="TRN2"/>
        <w:spacing w:line="259" w:lineRule="auto"/>
      </w:pPr>
      <w:r>
        <w:t>O amparo legal para a forma desta contratação encontra-se prevista no Decreto Distrital nº</w:t>
      </w:r>
      <w:r w:rsidR="003A381D">
        <w:t> </w:t>
      </w:r>
      <w:r>
        <w:t xml:space="preserve">39.978/2019, que </w:t>
      </w:r>
      <w:r w:rsidR="003A381D">
        <w:t>d</w:t>
      </w:r>
      <w:r w:rsidR="003A381D" w:rsidRPr="003A381D">
        <w:t>ispõe sobre a contratação de serviços públicos sob o regime de execução indireta pela administração direta e indireta do Distrito Federal</w:t>
      </w:r>
      <w:r w:rsidR="003A381D">
        <w:t xml:space="preserve"> c/c art. 9º da In º 05/2017 – SEGES / MP</w:t>
      </w:r>
      <w:r w:rsidR="003A381D" w:rsidRPr="003A381D">
        <w:t>.</w:t>
      </w:r>
    </w:p>
    <w:p w14:paraId="6726E126" w14:textId="6A5D6A56" w:rsidR="00A256CB" w:rsidRDefault="00A256CB" w:rsidP="000839D0">
      <w:pPr>
        <w:pStyle w:val="TRN2"/>
        <w:spacing w:line="259" w:lineRule="auto"/>
      </w:pPr>
      <w:r>
        <w:t>Assim, os preceitos da Administração Gerencial determinam a publicização das atividades que não contemplam o "core business" da instituição, trazendo como resolutividade a contratação por execução indireta das atividades de apoio instituciona</w:t>
      </w:r>
      <w:r w:rsidR="000839D0">
        <w:t>l.</w:t>
      </w:r>
    </w:p>
    <w:p w14:paraId="25E86D55" w14:textId="77777777" w:rsidR="00C65491" w:rsidRPr="00D47F3D" w:rsidRDefault="00C65491" w:rsidP="00D47F3D">
      <w:pPr>
        <w:pStyle w:val="NormalWeb"/>
        <w:widowControl w:val="0"/>
        <w:spacing w:before="225" w:beforeAutospacing="0" w:after="225" w:afterAutospacing="0"/>
        <w:ind w:left="360"/>
        <w:jc w:val="both"/>
        <w:rPr>
          <w:rFonts w:ascii="Arial" w:hAnsi="Arial" w:cs="Arial"/>
          <w:i/>
          <w:iCs/>
          <w:color w:val="00B0F0"/>
        </w:rPr>
      </w:pPr>
    </w:p>
    <w:tbl>
      <w:tblPr>
        <w:tblStyle w:val="Tabelacomgrade"/>
        <w:tblW w:w="10485" w:type="dxa"/>
        <w:shd w:val="clear" w:color="auto" w:fill="C4BC96"/>
        <w:tblLook w:val="04A0" w:firstRow="1" w:lastRow="0" w:firstColumn="1" w:lastColumn="0" w:noHBand="0" w:noVBand="1"/>
      </w:tblPr>
      <w:tblGrid>
        <w:gridCol w:w="10485"/>
      </w:tblGrid>
      <w:tr w:rsidR="00967533" w:rsidRPr="00045C91" w14:paraId="30682E5D" w14:textId="77777777" w:rsidTr="00352A79">
        <w:tc>
          <w:tcPr>
            <w:tcW w:w="10485" w:type="dxa"/>
            <w:shd w:val="clear" w:color="auto" w:fill="C4BC96"/>
          </w:tcPr>
          <w:p w14:paraId="6EE70999" w14:textId="77777777" w:rsidR="00967533" w:rsidRPr="00045C91" w:rsidRDefault="00967533" w:rsidP="000839D0">
            <w:pPr>
              <w:pStyle w:val="TRN0"/>
            </w:pPr>
            <w:r w:rsidRPr="00B87C13">
              <w:lastRenderedPageBreak/>
              <w:t>DESCRIÇÃO DA</w:t>
            </w:r>
            <w:r w:rsidRPr="00045C91">
              <w:t xml:space="preserve"> SOLUÇÃO</w:t>
            </w:r>
          </w:p>
        </w:tc>
      </w:tr>
    </w:tbl>
    <w:p w14:paraId="277B99A3" w14:textId="6E8DBF8A" w:rsidR="003D1C51" w:rsidRPr="00B87C13" w:rsidRDefault="003D1C51" w:rsidP="009531C1">
      <w:pPr>
        <w:pStyle w:val="TRN1"/>
        <w:spacing w:before="240" w:after="240"/>
        <w:rPr>
          <w:b/>
          <w:bCs/>
          <w:lang w:eastAsia="pt-BR"/>
        </w:rPr>
      </w:pPr>
      <w:r w:rsidRPr="00B87C13">
        <w:rPr>
          <w:b/>
          <w:bCs/>
          <w:lang w:eastAsia="pt-BR"/>
        </w:rPr>
        <w:t>DESCRIÇÃO</w:t>
      </w:r>
    </w:p>
    <w:p w14:paraId="4BC1C9B2" w14:textId="434A1D5E" w:rsidR="003D1C51" w:rsidRDefault="00C81FCE" w:rsidP="00FC7B3B">
      <w:pPr>
        <w:pStyle w:val="TRN2"/>
        <w:spacing w:line="259" w:lineRule="auto"/>
      </w:pPr>
      <w:r w:rsidRPr="00C81FCE">
        <w:t>Contratação de empresa para a prestação de serviços terceirizados, com dedicação exclusiva de mão de obra, relativos à enfermagem, contemplando Profissionais Enfermeiros, nos termos do art. 6º da Lei nº 7.498, de 25 de junho de 1986, devidamente registrados no Conselho Regional de Enfermagem, para atendimento das necessidades do Tribunal de Contas do Distrito Federal (TCDF), em modelo de gestão contratual por desempenho / resultado.</w:t>
      </w:r>
    </w:p>
    <w:p w14:paraId="6247FBF9" w14:textId="229F04CD" w:rsidR="003D1C51" w:rsidRPr="00B87C13" w:rsidRDefault="003D1C51" w:rsidP="00C65491">
      <w:pPr>
        <w:pStyle w:val="TRN1"/>
        <w:spacing w:before="240"/>
        <w:rPr>
          <w:b/>
          <w:bCs/>
          <w:lang w:eastAsia="pt-BR"/>
        </w:rPr>
      </w:pPr>
      <w:r w:rsidRPr="00B87C13">
        <w:rPr>
          <w:b/>
          <w:bCs/>
          <w:lang w:eastAsia="pt-BR"/>
        </w:rPr>
        <w:t>DESCRIÇÃO DAS ATIVIDADES DOS POSTOS DE ENFERMEIRO(A)</w:t>
      </w:r>
    </w:p>
    <w:p w14:paraId="7E9A5D6A" w14:textId="2A94FA39" w:rsidR="003D1C51" w:rsidRDefault="003D1C51" w:rsidP="00FC7B3B">
      <w:pPr>
        <w:pStyle w:val="TRN2"/>
        <w:spacing w:line="259" w:lineRule="auto"/>
      </w:pPr>
      <w:bookmarkStart w:id="5" w:name="_Hlk141194747"/>
      <w:r>
        <w:t>Descrição resumida das atividades dos postos de trabalho de ENFERMAGEM:</w:t>
      </w:r>
    </w:p>
    <w:p w14:paraId="0292BE9B" w14:textId="7BF8B2D5" w:rsidR="00FC7B3B" w:rsidRDefault="00FC7B3B" w:rsidP="00B87C13">
      <w:pPr>
        <w:pStyle w:val="TRN3"/>
        <w:spacing w:line="259" w:lineRule="auto"/>
      </w:pPr>
      <w:r>
        <w:t xml:space="preserve">Prestar assistência de enfermagem de rotina, primeiros socorros e </w:t>
      </w:r>
      <w:r w:rsidR="00F11694">
        <w:t>solicitar</w:t>
      </w:r>
      <w:r>
        <w:t xml:space="preserve"> atendimento médico, em casos de urgência e, se necessário,</w:t>
      </w:r>
      <w:r w:rsidR="00F11694">
        <w:t xml:space="preserve"> adotar providências com vistas</w:t>
      </w:r>
      <w:r>
        <w:t xml:space="preserve"> </w:t>
      </w:r>
      <w:r w:rsidR="00F11694">
        <w:t>à</w:t>
      </w:r>
      <w:r>
        <w:t xml:space="preserve"> remoção para instituição hospitalar;</w:t>
      </w:r>
    </w:p>
    <w:p w14:paraId="52A6F505" w14:textId="15663BD7" w:rsidR="00FC7B3B" w:rsidRDefault="00FC7B3B" w:rsidP="00B87C13">
      <w:pPr>
        <w:pStyle w:val="TRN3"/>
        <w:spacing w:line="259" w:lineRule="auto"/>
      </w:pPr>
      <w:r>
        <w:t>Realizar visita hospitalar e domiciliar para certificar a assistência prestada, colaborando no processo de recuperação do paciente;</w:t>
      </w:r>
    </w:p>
    <w:p w14:paraId="6A12A58F" w14:textId="5F8EC2AD" w:rsidR="00FC7B3B" w:rsidRDefault="00FC7B3B" w:rsidP="00B87C13">
      <w:pPr>
        <w:pStyle w:val="TRN3"/>
        <w:spacing w:line="259" w:lineRule="auto"/>
      </w:pPr>
      <w:r>
        <w:t>Colaborar na análise de processos de auditoria das contas médicas e hospitalares;</w:t>
      </w:r>
    </w:p>
    <w:p w14:paraId="686644D9" w14:textId="7CA7EB73" w:rsidR="00FC7B3B" w:rsidRDefault="00FC7B3B" w:rsidP="00B87C13">
      <w:pPr>
        <w:pStyle w:val="TRN3"/>
        <w:spacing w:line="259" w:lineRule="auto"/>
      </w:pPr>
      <w:r>
        <w:t>Registrar e controlar, diariamente, os atendimentos de enfermagem realizados no setor, para fins gerenciais e estatísticos;</w:t>
      </w:r>
    </w:p>
    <w:p w14:paraId="366C3A3C" w14:textId="0766D0CC" w:rsidR="00FC7B3B" w:rsidRDefault="00FC7B3B" w:rsidP="00B87C13">
      <w:pPr>
        <w:pStyle w:val="TRN3"/>
        <w:spacing w:line="259" w:lineRule="auto"/>
      </w:pPr>
      <w:r>
        <w:t xml:space="preserve">Organizar prontuários médicos dos </w:t>
      </w:r>
      <w:r w:rsidR="00F11694">
        <w:t>membros,</w:t>
      </w:r>
      <w:r>
        <w:t xml:space="preserve"> e servidores, ativos e inativos, e dependentes, zelando por sua conservação e mantendo sigilo sobre os registros existentes;</w:t>
      </w:r>
    </w:p>
    <w:p w14:paraId="7102DDDF" w14:textId="2D22E0A5" w:rsidR="00FC7B3B" w:rsidRDefault="00FC7B3B" w:rsidP="00B87C13">
      <w:pPr>
        <w:pStyle w:val="TRN3"/>
        <w:spacing w:line="259" w:lineRule="auto"/>
      </w:pPr>
      <w:r>
        <w:t>Proceder ao recebimento e à guarda dos medicamentos e material médico;</w:t>
      </w:r>
    </w:p>
    <w:p w14:paraId="16069832" w14:textId="5EAFE894" w:rsidR="00FC7B3B" w:rsidRDefault="00FC7B3B" w:rsidP="00B87C13">
      <w:pPr>
        <w:pStyle w:val="TRN3"/>
        <w:spacing w:line="259" w:lineRule="auto"/>
      </w:pPr>
      <w:r>
        <w:t>Proceder ao controle de estoque, prazo de validade e distribuição de medicamentos e material do setor, bem como prever e solicitar compra anual com vistas a manter estoque mínimo;</w:t>
      </w:r>
    </w:p>
    <w:p w14:paraId="16096419" w14:textId="4655AE0A" w:rsidR="00FC7B3B" w:rsidRDefault="00FC7B3B" w:rsidP="00B87C13">
      <w:pPr>
        <w:pStyle w:val="TRN3"/>
        <w:spacing w:line="259" w:lineRule="auto"/>
      </w:pPr>
      <w:r>
        <w:t>Realizar os procedimentos de esterilização e assepsia do instrumental médico</w:t>
      </w:r>
      <w:r w:rsidR="00B87C13">
        <w:t xml:space="preserve"> e odontológico</w:t>
      </w:r>
      <w:r>
        <w:t>, verificando prazos de validade e controle periódico de eficácia da técnica empregada;</w:t>
      </w:r>
    </w:p>
    <w:p w14:paraId="0151D3D3" w14:textId="6D5EA127" w:rsidR="00FC7B3B" w:rsidRDefault="00FC7B3B" w:rsidP="00B87C13">
      <w:pPr>
        <w:pStyle w:val="TRN3"/>
        <w:spacing w:line="259" w:lineRule="auto"/>
      </w:pPr>
      <w:r>
        <w:t>Controlar o fornecimento de medicamentos e material médico</w:t>
      </w:r>
      <w:r w:rsidR="00B87C13">
        <w:t xml:space="preserve"> odontológico</w:t>
      </w:r>
      <w:r>
        <w:t>;</w:t>
      </w:r>
    </w:p>
    <w:p w14:paraId="3B37F6BB" w14:textId="436D0D19" w:rsidR="00FC7B3B" w:rsidRDefault="00FC7B3B" w:rsidP="00B87C13">
      <w:pPr>
        <w:pStyle w:val="TRN3"/>
        <w:spacing w:line="259" w:lineRule="auto"/>
      </w:pPr>
      <w:r>
        <w:t>Promover a conservação dos medicamentos e instrumental existentes nos consultórios, bem como a organização e assepsia das instalações médicas;</w:t>
      </w:r>
    </w:p>
    <w:p w14:paraId="6D013CCC" w14:textId="17669842" w:rsidR="00FC7B3B" w:rsidRDefault="00FC7B3B" w:rsidP="00B87C13">
      <w:pPr>
        <w:pStyle w:val="TRN3"/>
        <w:spacing w:line="259" w:lineRule="auto"/>
      </w:pPr>
      <w:r>
        <w:t xml:space="preserve">Participar do planejamento e implantação do sistema de vigilância epidemiológica, mantendo atualizado o cadastro de doenças </w:t>
      </w:r>
      <w:r w:rsidR="00B87C13">
        <w:t>infectocontagiosas</w:t>
      </w:r>
      <w:r>
        <w:t xml:space="preserve"> e outras, ocupacionais ou não, bem como notificar aos órgãos competentes, quando necessário;</w:t>
      </w:r>
    </w:p>
    <w:p w14:paraId="638653BF" w14:textId="67662DE6" w:rsidR="00FC7B3B" w:rsidRDefault="00FC7B3B" w:rsidP="00B87C13">
      <w:pPr>
        <w:pStyle w:val="TRN3"/>
        <w:spacing w:line="259" w:lineRule="auto"/>
      </w:pPr>
      <w:r>
        <w:t>Colaborar na implementação e manutenção de sistema de cobertura vacinal a servidores expostos a riscos e realizar estatística para verificação da eficácia da vacinação;</w:t>
      </w:r>
    </w:p>
    <w:p w14:paraId="3347A71F" w14:textId="488BFA1B" w:rsidR="00FC7B3B" w:rsidRDefault="00FC7B3B" w:rsidP="00B87C13">
      <w:pPr>
        <w:pStyle w:val="TRN3"/>
        <w:spacing w:line="259" w:lineRule="auto"/>
      </w:pPr>
      <w:r>
        <w:t>Colaborar no planejamento e execução das campanhas preventivas e das atividades destinadas à orientação e educação da saúde;</w:t>
      </w:r>
    </w:p>
    <w:p w14:paraId="5EE316D8" w14:textId="56E6543F" w:rsidR="00FC7B3B" w:rsidRDefault="00FC7B3B" w:rsidP="00B87C13">
      <w:pPr>
        <w:pStyle w:val="TRN3"/>
        <w:spacing w:line="259" w:lineRule="auto"/>
      </w:pPr>
      <w:r>
        <w:t>Participar da consolidação dos dados de atendimento diários e mensais da equipe multiprofissional de saúde;</w:t>
      </w:r>
    </w:p>
    <w:p w14:paraId="552BEF26" w14:textId="34056826" w:rsidR="00FC7B3B" w:rsidRDefault="00FC7B3B" w:rsidP="00B87C13">
      <w:pPr>
        <w:pStyle w:val="TRN3"/>
        <w:spacing w:line="259" w:lineRule="auto"/>
      </w:pPr>
      <w:r>
        <w:t>Exercer as demais atividades típicas de enfermeiro, previstas no art. 11 da Lei nº</w:t>
      </w:r>
      <w:r w:rsidR="00B87C13">
        <w:t> </w:t>
      </w:r>
      <w:r>
        <w:t>7.498/86 e no art. 8º do Decreto nº 94.406/87.</w:t>
      </w:r>
    </w:p>
    <w:p w14:paraId="685C92EE" w14:textId="730C78FA" w:rsidR="003D1C51" w:rsidRDefault="003D1C51" w:rsidP="00B87C13">
      <w:pPr>
        <w:pStyle w:val="TRN3"/>
        <w:spacing w:line="259" w:lineRule="auto"/>
      </w:pPr>
      <w:r>
        <w:t>Receber com cordialidade o público em geral, orientando-os, encaminhando-os e prestando as devidas informações;</w:t>
      </w:r>
    </w:p>
    <w:p w14:paraId="427D93EB" w14:textId="2929542D" w:rsidR="003D1C51" w:rsidRDefault="003D1C51" w:rsidP="00B87C13">
      <w:pPr>
        <w:pStyle w:val="TRN3"/>
        <w:spacing w:line="259" w:lineRule="auto"/>
      </w:pPr>
      <w:r>
        <w:t>Atender ao telefone com cordialidade e presteza;</w:t>
      </w:r>
    </w:p>
    <w:p w14:paraId="66A087F1" w14:textId="31D9C8F8" w:rsidR="003D1C51" w:rsidRDefault="00B87C13" w:rsidP="00B87C13">
      <w:pPr>
        <w:pStyle w:val="TRN3"/>
        <w:spacing w:line="259" w:lineRule="auto"/>
      </w:pPr>
      <w:r>
        <w:t>I</w:t>
      </w:r>
      <w:r w:rsidR="003D1C51">
        <w:t xml:space="preserve">nformar </w:t>
      </w:r>
      <w:r>
        <w:t>à fiscalização do</w:t>
      </w:r>
      <w:r w:rsidR="003D1C51">
        <w:t xml:space="preserve"> Contrato todo acontecimento entendido como irregular;</w:t>
      </w:r>
    </w:p>
    <w:p w14:paraId="378C2622" w14:textId="4DC150F0" w:rsidR="003D1C51" w:rsidRDefault="003D1C51" w:rsidP="00B87C13">
      <w:pPr>
        <w:pStyle w:val="TRN3"/>
        <w:spacing w:line="259" w:lineRule="auto"/>
      </w:pPr>
      <w:r>
        <w:lastRenderedPageBreak/>
        <w:t>Zelar pela conservação dos equipamentos e do local de trabalho postos à sua disposição;</w:t>
      </w:r>
    </w:p>
    <w:p w14:paraId="1E0E8DB1" w14:textId="344F76DE" w:rsidR="003D1C51" w:rsidRDefault="003D1C51" w:rsidP="00B87C13">
      <w:pPr>
        <w:pStyle w:val="TRN3"/>
        <w:spacing w:line="259" w:lineRule="auto"/>
      </w:pPr>
      <w:r>
        <w:t xml:space="preserve">Observar as instruções disciplinares do local de trabalho; </w:t>
      </w:r>
    </w:p>
    <w:p w14:paraId="2F5E6FEE" w14:textId="2C913B2F" w:rsidR="003D1C51" w:rsidRDefault="003D1C51" w:rsidP="00B87C13">
      <w:pPr>
        <w:pStyle w:val="TRN3"/>
        <w:spacing w:line="259" w:lineRule="auto"/>
      </w:pPr>
      <w:r>
        <w:t>Ser pontual e assíduo;</w:t>
      </w:r>
    </w:p>
    <w:p w14:paraId="54F8D2E1" w14:textId="6938F25C" w:rsidR="003D1C51" w:rsidRDefault="003D1C51" w:rsidP="00B87C13">
      <w:pPr>
        <w:pStyle w:val="TRN3"/>
        <w:spacing w:line="259" w:lineRule="auto"/>
      </w:pPr>
      <w:r>
        <w:t>Manter-se durante o horário de trabalho devidamente uniformizado e identificado; e</w:t>
      </w:r>
    </w:p>
    <w:p w14:paraId="3303690A" w14:textId="4A1805EF" w:rsidR="00C02740" w:rsidRPr="00C02740" w:rsidRDefault="00B87C13" w:rsidP="00AE79D4">
      <w:pPr>
        <w:pStyle w:val="TRN3"/>
        <w:spacing w:line="259" w:lineRule="auto"/>
      </w:pPr>
      <w:r>
        <w:t>T</w:t>
      </w:r>
      <w:r w:rsidR="003D1C51">
        <w:t>er postura compatível às atividades que são desenvolvidas no TCDF.</w:t>
      </w:r>
    </w:p>
    <w:bookmarkEnd w:id="5"/>
    <w:p w14:paraId="03389050" w14:textId="64408C97" w:rsidR="00AB776E" w:rsidRPr="00227284" w:rsidRDefault="00AB776E" w:rsidP="00C65491">
      <w:pPr>
        <w:pStyle w:val="TRN1"/>
        <w:spacing w:before="240"/>
        <w:rPr>
          <w:b/>
          <w:bCs/>
          <w:lang w:eastAsia="pt-BR"/>
        </w:rPr>
      </w:pPr>
      <w:r>
        <w:rPr>
          <w:lang w:eastAsia="pt-BR"/>
        </w:rPr>
        <w:t xml:space="preserve"> </w:t>
      </w:r>
      <w:r w:rsidRPr="00227284">
        <w:rPr>
          <w:b/>
          <w:bCs/>
          <w:lang w:eastAsia="pt-BR"/>
        </w:rPr>
        <w:t>ENQUADRAMENTO OU NÃO DO SERVIÇO COMO COMUM</w:t>
      </w:r>
    </w:p>
    <w:p w14:paraId="1BFA6461" w14:textId="355C9556" w:rsidR="00C02740" w:rsidRDefault="00C02740" w:rsidP="00C02740">
      <w:pPr>
        <w:pStyle w:val="TRN2"/>
        <w:spacing w:line="259" w:lineRule="auto"/>
      </w:pPr>
      <w:r>
        <w:t>Os serviços terceirizados de enfermagem podem ser considerados como comuns, haja vista que podem ser estipulados padrões de desempenho e qualidade definidos objetivamente pelo edital, por meio de especificações usuais no mercado, conforme definição constante do inciso XIII do art. 6º da Lei nº 14.133/2021. Vale ressaltar que seu enquadramento como serviço comum não afronta a realidade de sua complexidade técnica, pois trata-se de objeto conhecido no mercado.</w:t>
      </w:r>
    </w:p>
    <w:p w14:paraId="1604E6D8" w14:textId="434A6C13" w:rsidR="003D1C51" w:rsidRDefault="00C02740" w:rsidP="00C02740">
      <w:pPr>
        <w:pStyle w:val="TRN2"/>
        <w:spacing w:line="259" w:lineRule="auto"/>
      </w:pPr>
      <w:r>
        <w:t>Dessa forma, a licitação poderá ser realizada na modalidade pregão eletrônico, nos termos do art. 29 da Lei nº 14.133/2021. A utilização dessa modalidade tem o efeito de atingir um número maior de possíveis fornecedores, privilegiando dessa forma os princípios da competitividade, isonomia e seleção da proposta mais vantajosa.</w:t>
      </w:r>
    </w:p>
    <w:p w14:paraId="7E0ECD63" w14:textId="727212F8" w:rsidR="00AB776E" w:rsidRPr="00227284" w:rsidRDefault="00AB776E" w:rsidP="00C65491">
      <w:pPr>
        <w:pStyle w:val="TRN1"/>
        <w:spacing w:before="240"/>
        <w:rPr>
          <w:b/>
          <w:bCs/>
          <w:lang w:eastAsia="pt-BR"/>
        </w:rPr>
      </w:pPr>
      <w:r w:rsidRPr="00227284">
        <w:rPr>
          <w:b/>
          <w:bCs/>
          <w:lang w:eastAsia="pt-BR"/>
        </w:rPr>
        <w:t>DA NATUREZA DO SERVIÇO</w:t>
      </w:r>
    </w:p>
    <w:p w14:paraId="6DD53700" w14:textId="159C5FE9" w:rsidR="00AB776E" w:rsidRDefault="00C02740" w:rsidP="00227284">
      <w:pPr>
        <w:pStyle w:val="TRN2"/>
        <w:spacing w:line="259" w:lineRule="auto"/>
      </w:pPr>
      <w:r>
        <w:t>Os serviços são de natureza continuada, pois são essenciais para assegurar a saúde e bem-estar dos servidores, autoridades e demais colaboradores do Tribunal, e</w:t>
      </w:r>
      <w:r w:rsidR="00227284">
        <w:t xml:space="preserve"> configuram uma</w:t>
      </w:r>
      <w:r>
        <w:t xml:space="preserve"> necessidade permanente.</w:t>
      </w:r>
    </w:p>
    <w:p w14:paraId="4D8DE974" w14:textId="20BB33CC" w:rsidR="00C02740" w:rsidRDefault="00C02740" w:rsidP="00227284">
      <w:pPr>
        <w:pStyle w:val="TRN2"/>
        <w:spacing w:line="259" w:lineRule="auto"/>
      </w:pPr>
      <w:r>
        <w:t>Além disso, os serviços ora especificados classificam-se como contínuos com regime de dedicação exclusiva de mão de obra, nos termos da definição contida no inciso XVI do art. 6º da Lei nº 14.133/2021</w:t>
      </w:r>
      <w:r w:rsidR="00227284">
        <w:t>.</w:t>
      </w:r>
    </w:p>
    <w:p w14:paraId="5F58D302" w14:textId="40FCAB5F" w:rsidR="00227284" w:rsidRPr="00227284" w:rsidRDefault="00227284" w:rsidP="00227284">
      <w:pPr>
        <w:pStyle w:val="TRN2"/>
        <w:spacing w:line="259" w:lineRule="auto"/>
      </w:pPr>
      <w:r>
        <w:t xml:space="preserve">A contratação de empresa especializada se dará por um período inicial de </w:t>
      </w:r>
      <w:r w:rsidR="003226BF">
        <w:t>24</w:t>
      </w:r>
      <w:r>
        <w:t xml:space="preserve"> (</w:t>
      </w:r>
      <w:r w:rsidR="003226BF">
        <w:t>vinte e quatro</w:t>
      </w:r>
      <w:r>
        <w:t>) meses, podendo atingir o limite de 120 (cento e vinte) meses, conforme o art. 107 da Lei nº 14.133/2021, desde que comprovada na renovação a vantajosidade econômica na manutenção do contrato.</w:t>
      </w:r>
    </w:p>
    <w:p w14:paraId="70171480" w14:textId="64C8C8FA" w:rsidR="00AB776E" w:rsidRPr="00227284" w:rsidRDefault="00AB776E" w:rsidP="00C65491">
      <w:pPr>
        <w:pStyle w:val="TRN1"/>
        <w:spacing w:before="240"/>
        <w:rPr>
          <w:b/>
          <w:bCs/>
          <w:lang w:eastAsia="pt-BR"/>
        </w:rPr>
      </w:pPr>
      <w:r>
        <w:rPr>
          <w:lang w:eastAsia="pt-BR"/>
        </w:rPr>
        <w:t xml:space="preserve"> </w:t>
      </w:r>
      <w:r w:rsidRPr="00227284">
        <w:rPr>
          <w:b/>
          <w:bCs/>
          <w:lang w:eastAsia="pt-BR"/>
        </w:rPr>
        <w:t>DO REGIME DE EXECUÇÃO</w:t>
      </w:r>
    </w:p>
    <w:p w14:paraId="0DEA0B69" w14:textId="7A99FE60" w:rsidR="00AB776E" w:rsidRDefault="00227284" w:rsidP="00227284">
      <w:pPr>
        <w:pStyle w:val="TRN2"/>
        <w:spacing w:line="259" w:lineRule="auto"/>
      </w:pPr>
      <w:r>
        <w:t>O regime é de execução indireta, na forma empreitada por preço global, conforme art. 6º, inciso XXIX, da Lei nº 14.133/2021.</w:t>
      </w:r>
    </w:p>
    <w:p w14:paraId="007B86D4" w14:textId="77777777" w:rsidR="00C65491" w:rsidRDefault="00C65491" w:rsidP="00C65491">
      <w:pPr>
        <w:spacing w:after="0" w:line="240" w:lineRule="auto"/>
        <w:rPr>
          <w:lang w:eastAsia="pt-BR"/>
        </w:rPr>
      </w:pPr>
    </w:p>
    <w:tbl>
      <w:tblPr>
        <w:tblStyle w:val="Tabelacomgrade"/>
        <w:tblW w:w="10485" w:type="dxa"/>
        <w:shd w:val="clear" w:color="auto" w:fill="C4BC96"/>
        <w:tblLook w:val="04A0" w:firstRow="1" w:lastRow="0" w:firstColumn="1" w:lastColumn="0" w:noHBand="0" w:noVBand="1"/>
      </w:tblPr>
      <w:tblGrid>
        <w:gridCol w:w="10485"/>
      </w:tblGrid>
      <w:tr w:rsidR="00DE76EC" w:rsidRPr="00045C91" w14:paraId="6170B9C0" w14:textId="77777777" w:rsidTr="00352A79">
        <w:tc>
          <w:tcPr>
            <w:tcW w:w="10485" w:type="dxa"/>
            <w:shd w:val="clear" w:color="auto" w:fill="C4BC96"/>
          </w:tcPr>
          <w:p w14:paraId="4D4B6BBB" w14:textId="4205FB27" w:rsidR="00DE76EC" w:rsidRPr="00045C91" w:rsidRDefault="003248E8" w:rsidP="00B87C13">
            <w:pPr>
              <w:pStyle w:val="TRN0"/>
            </w:pPr>
            <w:r>
              <w:t xml:space="preserve">DOS </w:t>
            </w:r>
            <w:r w:rsidR="00DE76EC" w:rsidRPr="00045C91">
              <w:t>REQUISITOS DA CONTRATAÇÃO</w:t>
            </w:r>
          </w:p>
        </w:tc>
      </w:tr>
    </w:tbl>
    <w:p w14:paraId="3C92EC44" w14:textId="537EDE6A" w:rsidR="00DE76EC" w:rsidRPr="00D52736" w:rsidRDefault="00DE76EC" w:rsidP="00D47F3D">
      <w:pPr>
        <w:pStyle w:val="NormalWeb"/>
        <w:widowControl w:val="0"/>
        <w:spacing w:before="225" w:beforeAutospacing="0" w:after="225" w:afterAutospacing="0"/>
        <w:jc w:val="both"/>
        <w:rPr>
          <w:rFonts w:ascii="Arial" w:hAnsi="Arial" w:cs="Arial"/>
          <w:b/>
          <w:bCs/>
          <w:i/>
          <w:iCs/>
          <w:color w:val="000000"/>
          <w:sz w:val="20"/>
          <w:szCs w:val="20"/>
        </w:rPr>
      </w:pPr>
    </w:p>
    <w:p w14:paraId="3ADDDF0F" w14:textId="2BABB96C" w:rsidR="003D1C51" w:rsidRPr="00282EBC" w:rsidRDefault="00AB776E" w:rsidP="00282EBC">
      <w:pPr>
        <w:pStyle w:val="TRN1"/>
        <w:rPr>
          <w:lang w:eastAsia="pt-BR"/>
        </w:rPr>
      </w:pPr>
      <w:r w:rsidRPr="00282EBC">
        <w:rPr>
          <w:lang w:eastAsia="pt-BR"/>
        </w:rPr>
        <w:t>A qualificação jurídica e econômico-financeira deverá corresponder ao padrão exigido nas contratações de serviços terceirizados pelo TCDF.</w:t>
      </w:r>
    </w:p>
    <w:p w14:paraId="1D9370A0" w14:textId="542BA4A2" w:rsidR="00AB776E" w:rsidRDefault="00AB776E" w:rsidP="00625833">
      <w:pPr>
        <w:pStyle w:val="TRN1"/>
        <w:rPr>
          <w:lang w:eastAsia="pt-BR"/>
        </w:rPr>
      </w:pPr>
      <w:r>
        <w:rPr>
          <w:lang w:eastAsia="pt-BR"/>
        </w:rPr>
        <w:t>Como requisito de capacidade técnico profissional</w:t>
      </w:r>
      <w:r w:rsidR="00282EBC">
        <w:rPr>
          <w:lang w:eastAsia="pt-BR"/>
        </w:rPr>
        <w:t>, nos termos do art. 67 e respectivo §5º da Lei nº 14.133/2021,</w:t>
      </w:r>
      <w:r>
        <w:rPr>
          <w:lang w:eastAsia="pt-BR"/>
        </w:rPr>
        <w:t xml:space="preserve"> deve-se exigir</w:t>
      </w:r>
      <w:r w:rsidR="00282EBC">
        <w:rPr>
          <w:lang w:eastAsia="pt-BR"/>
        </w:rPr>
        <w:t xml:space="preserve"> a seguinte qualificação:</w:t>
      </w:r>
    </w:p>
    <w:p w14:paraId="1219FF6D" w14:textId="57D50166" w:rsidR="00282EBC" w:rsidRDefault="00282EBC" w:rsidP="00625833">
      <w:pPr>
        <w:pStyle w:val="TRN2"/>
        <w:spacing w:line="259" w:lineRule="auto"/>
      </w:pPr>
      <w:r>
        <w:t xml:space="preserve">ATESTADO(S) DE CAPACIDADE TÉCNICA ou CERTIDÃO(ÕES), expedido(s) por órgão ou entidade da Administração Pública Direta ou Indireta, Federal, Estadual, Municipal ou do DF, ou ainda, </w:t>
      </w:r>
      <w:r>
        <w:lastRenderedPageBreak/>
        <w:t>por empresas privadas, relativo(s) à qualificação técnico-operacional, que comprove(m):</w:t>
      </w:r>
    </w:p>
    <w:p w14:paraId="0A68ADCD" w14:textId="23225DCC" w:rsidR="00282EBC" w:rsidRDefault="00282EBC" w:rsidP="00625833">
      <w:pPr>
        <w:pStyle w:val="TRN3"/>
        <w:spacing w:line="259" w:lineRule="auto"/>
      </w:pPr>
      <w:r>
        <w:t>Aptidão para desempenho de atividade pertinente e compatível em características e quantidades com o objeto desta licitação, demonstrando que a licitante administra ou administrou serviços terceirizados, com, no mínimo, 50% (cinquenta por cento) do número de empregados que serão necessários para suprir os postos contratados em decorrência desta licitação.</w:t>
      </w:r>
    </w:p>
    <w:p w14:paraId="693D226D" w14:textId="77777777" w:rsidR="00282EBC" w:rsidRDefault="00282EBC" w:rsidP="00625833">
      <w:pPr>
        <w:pStyle w:val="TRN3"/>
        <w:spacing w:line="259" w:lineRule="auto"/>
      </w:pPr>
      <w:r>
        <w:t xml:space="preserve">Experiência mínima de 3 (três) anos na prestação de serviços terceirizados, ininterruptos ou não, até a data da sessão pública de abertura deste Pregão: </w:t>
      </w:r>
    </w:p>
    <w:p w14:paraId="53B0F508" w14:textId="4B6EE3A2" w:rsidR="00282EBC" w:rsidRDefault="00282EBC" w:rsidP="00625833">
      <w:pPr>
        <w:pStyle w:val="TRN4"/>
        <w:spacing w:line="259" w:lineRule="auto"/>
      </w:pPr>
      <w:r>
        <w:t>Os períodos concomitantes serão computados uma única vez;</w:t>
      </w:r>
    </w:p>
    <w:p w14:paraId="6A3AB257" w14:textId="28229A0D" w:rsidR="00282EBC" w:rsidRDefault="00282EBC" w:rsidP="00625833">
      <w:pPr>
        <w:pStyle w:val="TRN4"/>
        <w:spacing w:line="259" w:lineRule="auto"/>
      </w:pPr>
      <w:r>
        <w:t>Para a comprovação de tempo de experiência, poderão ser aceitos cópias de contratos, registros em órgãos oficiais ou outros documentos idôneos, mediante diligência do Pregoeiro.</w:t>
      </w:r>
    </w:p>
    <w:p w14:paraId="18D8FEA3" w14:textId="6ED5B89F" w:rsidR="003D1C51" w:rsidRPr="00625833" w:rsidRDefault="003D1C51" w:rsidP="00C65491">
      <w:pPr>
        <w:pStyle w:val="TRN1"/>
        <w:spacing w:before="240"/>
        <w:rPr>
          <w:b/>
          <w:bCs/>
          <w:lang w:eastAsia="pt-BR"/>
        </w:rPr>
      </w:pPr>
      <w:r w:rsidRPr="00625833">
        <w:rPr>
          <w:b/>
          <w:bCs/>
          <w:lang w:eastAsia="pt-BR"/>
        </w:rPr>
        <w:t>REQUISITOS BÁSICOS DO POSTO DE ENFERMEIRO</w:t>
      </w:r>
    </w:p>
    <w:p w14:paraId="57AD7E38" w14:textId="31D74E67" w:rsidR="003D1C51" w:rsidRDefault="003D1C51" w:rsidP="00C65491">
      <w:pPr>
        <w:pStyle w:val="TRN2"/>
        <w:spacing w:line="259" w:lineRule="auto"/>
      </w:pPr>
      <w:r>
        <w:t>Para atender à demanda dos postos de trabalho de ENFERMAGEM, a CONTRATADA deverá alocar profissionais com nível de escolaridade mínima correspondente ao Ensino Superior</w:t>
      </w:r>
      <w:r w:rsidR="00DB5525">
        <w:t xml:space="preserve"> nas dependências do CONTRATANTE</w:t>
      </w:r>
      <w:r>
        <w:t>, os quais deverão possuir perfil adequado ao serviço de enfermagem, demonstrando desenvoltura, destreza e responsabilidade na execução das atividades descritas do cargo.</w:t>
      </w:r>
    </w:p>
    <w:p w14:paraId="35CFFD5E" w14:textId="3401AE2F" w:rsidR="003D1C51" w:rsidRDefault="003D1C51" w:rsidP="00C65491">
      <w:pPr>
        <w:pStyle w:val="TRN2"/>
        <w:spacing w:line="259" w:lineRule="auto"/>
      </w:pPr>
      <w:r>
        <w:t>Para este posto, será exigida a comprovação da seguinte qualificação:</w:t>
      </w:r>
    </w:p>
    <w:p w14:paraId="0737BC85" w14:textId="7F9EF1F4" w:rsidR="003D1C51" w:rsidRDefault="003D1C51" w:rsidP="00C65491">
      <w:pPr>
        <w:pStyle w:val="TRN3"/>
        <w:spacing w:line="259" w:lineRule="auto"/>
      </w:pPr>
      <w:r>
        <w:t>Habilitação profissional como enfermeiro(a), nos termos do art. 6º da Lei nº 7.498/1986, representada pela seguinte documentação:</w:t>
      </w:r>
    </w:p>
    <w:p w14:paraId="0047E4BB" w14:textId="003C48D6" w:rsidR="003D1C51" w:rsidRDefault="003D1C51" w:rsidP="00C65491">
      <w:pPr>
        <w:pStyle w:val="TRN4"/>
        <w:spacing w:line="259" w:lineRule="auto"/>
      </w:pPr>
      <w:r>
        <w:t>Diploma de Enfermeiro conferido por instituição de ensino superior, nos termos da lei; ou</w:t>
      </w:r>
    </w:p>
    <w:p w14:paraId="611E8611" w14:textId="312E2084" w:rsidR="003D1C51" w:rsidRDefault="003D1C51" w:rsidP="00C65491">
      <w:pPr>
        <w:pStyle w:val="TRN4"/>
        <w:spacing w:line="259" w:lineRule="auto"/>
      </w:pPr>
      <w:r>
        <w:t xml:space="preserve">Diploma ou certificado de Obstetriz ou de Enfermeira Obstétrica, conferido nos termos da lei; ou </w:t>
      </w:r>
    </w:p>
    <w:p w14:paraId="6B0A137D" w14:textId="348209F3" w:rsidR="003D1C51" w:rsidRDefault="003D1C51" w:rsidP="00C65491">
      <w:pPr>
        <w:pStyle w:val="TRN4"/>
        <w:spacing w:line="259" w:lineRule="auto"/>
      </w:pPr>
      <w:r>
        <w:t>Diploma ou certificado de Enfermeira ou diploma ou certificado de Enfermeira Obstétrica ou de Obstetriz, ou equivalente, conferido por escola estrangeira segundo as leis do país, registrado em virtude de acordo de intercâmbio cultural ou revalidado no Brasil como diploma de Enfermeiro, de Enfermeira Obstétrica ou de Obstetriz; ou ainda</w:t>
      </w:r>
    </w:p>
    <w:p w14:paraId="7C9A9E6A" w14:textId="22240AF0" w:rsidR="003D1C51" w:rsidRDefault="003D1C51" w:rsidP="00C65491">
      <w:pPr>
        <w:pStyle w:val="TRN4"/>
        <w:spacing w:line="259" w:lineRule="auto"/>
      </w:pPr>
      <w:r>
        <w:t>Aqueles que, não abrangidos pelos subitens anteriores, obtiverem Título de Enfermeiro, conforme o disposto na alínea ‘d’ do art. 3º do Decreto nº 50.387, de 28 de março de 1961.</w:t>
      </w:r>
    </w:p>
    <w:p w14:paraId="52BC3A06" w14:textId="2FD8C2B6" w:rsidR="003D1C51" w:rsidRDefault="003D1C51" w:rsidP="00C65491">
      <w:pPr>
        <w:pStyle w:val="TRN3"/>
        <w:spacing w:line="259" w:lineRule="auto"/>
      </w:pPr>
      <w:r>
        <w:t>Conhecimentos básicos de informática (Windows, Word, Excel, Internet e Correio Eletrônico).</w:t>
      </w:r>
    </w:p>
    <w:p w14:paraId="127D6770" w14:textId="6B257A13" w:rsidR="003D1C51" w:rsidRDefault="003D1C51" w:rsidP="00C65491">
      <w:pPr>
        <w:pStyle w:val="TRN3"/>
        <w:spacing w:line="259" w:lineRule="auto"/>
      </w:pPr>
      <w:r>
        <w:t>Experiência prévia em ministração de medicação via endovenosa.</w:t>
      </w:r>
    </w:p>
    <w:tbl>
      <w:tblPr>
        <w:tblStyle w:val="Tabelacomgrade"/>
        <w:tblW w:w="10485" w:type="dxa"/>
        <w:shd w:val="clear" w:color="auto" w:fill="C4BC96"/>
        <w:tblLook w:val="04A0" w:firstRow="1" w:lastRow="0" w:firstColumn="1" w:lastColumn="0" w:noHBand="0" w:noVBand="1"/>
      </w:tblPr>
      <w:tblGrid>
        <w:gridCol w:w="10485"/>
      </w:tblGrid>
      <w:tr w:rsidR="00AA5873" w:rsidRPr="00045C91" w14:paraId="4ACF35AF" w14:textId="77777777" w:rsidTr="00352A79">
        <w:tc>
          <w:tcPr>
            <w:tcW w:w="10485" w:type="dxa"/>
            <w:shd w:val="clear" w:color="auto" w:fill="C4BC96"/>
          </w:tcPr>
          <w:p w14:paraId="41C201E3" w14:textId="0A90F005" w:rsidR="00AA5873" w:rsidRPr="00045C91" w:rsidRDefault="00DC4C87" w:rsidP="00DB5525">
            <w:pPr>
              <w:pStyle w:val="TRN0"/>
            </w:pPr>
            <w:r w:rsidRPr="00625833">
              <w:t>DA PREVISÃO</w:t>
            </w:r>
            <w:r w:rsidRPr="00DC4C87">
              <w:t xml:space="preserve"> DA CONTRATAÇÃO NO PLANO DE CONTRATAÇÃO ANUAL</w:t>
            </w:r>
          </w:p>
        </w:tc>
      </w:tr>
    </w:tbl>
    <w:p w14:paraId="073989A4" w14:textId="31A99A54" w:rsidR="00AA5873" w:rsidRPr="00D52736" w:rsidRDefault="00AA5873" w:rsidP="00D47F3D">
      <w:pPr>
        <w:pStyle w:val="NormalWeb"/>
        <w:widowControl w:val="0"/>
        <w:spacing w:before="225" w:beforeAutospacing="0" w:after="225" w:afterAutospacing="0"/>
        <w:jc w:val="both"/>
        <w:rPr>
          <w:rFonts w:ascii="Arial" w:hAnsi="Arial" w:cs="Arial"/>
          <w:b/>
          <w:bCs/>
          <w:i/>
          <w:iCs/>
          <w:color w:val="000000"/>
          <w:sz w:val="20"/>
          <w:szCs w:val="20"/>
        </w:rPr>
      </w:pPr>
    </w:p>
    <w:p w14:paraId="62EA335E" w14:textId="4834F17E" w:rsidR="00E6472C" w:rsidRPr="00E6472C" w:rsidRDefault="00E6472C" w:rsidP="00C33525">
      <w:pPr>
        <w:pStyle w:val="TRN1"/>
        <w:rPr>
          <w:lang w:eastAsia="pt-BR"/>
        </w:rPr>
      </w:pPr>
      <w:r w:rsidRPr="00E6472C">
        <w:rPr>
          <w:lang w:eastAsia="pt-BR"/>
        </w:rPr>
        <w:t>A presente contratação</w:t>
      </w:r>
      <w:r w:rsidR="00C33525">
        <w:rPr>
          <w:lang w:eastAsia="pt-BR"/>
        </w:rPr>
        <w:t xml:space="preserve"> guarda compatibilidade com o Planejamento Estratégico do TCDF, e</w:t>
      </w:r>
      <w:r w:rsidRPr="00E6472C">
        <w:rPr>
          <w:lang w:eastAsia="pt-BR"/>
        </w:rPr>
        <w:t xml:space="preserve"> visa auxiliar no objetivo estratégico de garantir infraestrutura adequada à prestação dos serviços de controle externo, garantindo as condições de </w:t>
      </w:r>
      <w:r w:rsidR="00C33525">
        <w:rPr>
          <w:lang w:eastAsia="pt-BR"/>
        </w:rPr>
        <w:t xml:space="preserve">saúde e bem-estar </w:t>
      </w:r>
      <w:r w:rsidRPr="00E6472C">
        <w:rPr>
          <w:lang w:eastAsia="pt-BR"/>
        </w:rPr>
        <w:t>necessárias ao bom andamento das atividades do TCDF.</w:t>
      </w:r>
    </w:p>
    <w:p w14:paraId="54477AAB" w14:textId="3949EE70" w:rsidR="00DB5525" w:rsidRDefault="00C33525" w:rsidP="00C33525">
      <w:pPr>
        <w:pStyle w:val="TRN1"/>
        <w:rPr>
          <w:lang w:eastAsia="pt-BR"/>
        </w:rPr>
      </w:pPr>
      <w:r>
        <w:rPr>
          <w:lang w:eastAsia="pt-BR"/>
        </w:rPr>
        <w:t>A atividade a ser terceirizada influi diretamente</w:t>
      </w:r>
      <w:r w:rsidR="00E6472C" w:rsidRPr="00E6472C">
        <w:rPr>
          <w:lang w:eastAsia="pt-BR"/>
        </w:rPr>
        <w:t xml:space="preserve"> na medição do indicador de satisfação do</w:t>
      </w:r>
      <w:r>
        <w:rPr>
          <w:lang w:eastAsia="pt-BR"/>
        </w:rPr>
        <w:t>s servidores com as condições de trabalho.</w:t>
      </w:r>
    </w:p>
    <w:p w14:paraId="1DC8671B" w14:textId="07634D1A" w:rsidR="00625833" w:rsidRDefault="00625833" w:rsidP="00625833">
      <w:pPr>
        <w:pStyle w:val="TRN1"/>
        <w:rPr>
          <w:lang w:eastAsia="pt-BR"/>
        </w:rPr>
      </w:pPr>
      <w:r>
        <w:rPr>
          <w:lang w:eastAsia="pt-BR"/>
        </w:rPr>
        <w:lastRenderedPageBreak/>
        <w:t xml:space="preserve"> Apesar de não haver previsão desse tipo de contratação no Plano de Contratações Anual do ano de 202</w:t>
      </w:r>
      <w:r w:rsidR="006A0EC2">
        <w:rPr>
          <w:lang w:eastAsia="pt-BR"/>
        </w:rPr>
        <w:t>5,</w:t>
      </w:r>
      <w:r>
        <w:rPr>
          <w:lang w:eastAsia="pt-BR"/>
        </w:rPr>
        <w:t xml:space="preserve"> cabe informar que a previsão orçamentária para a prestação de serviços de enfermagem já existe, uma vez que o presente objeto irá substituir uma contratação em curso, cuja previsão para o término da vigência é o dia </w:t>
      </w:r>
      <w:r w:rsidR="0000368F">
        <w:rPr>
          <w:lang w:eastAsia="pt-BR"/>
        </w:rPr>
        <w:t>07</w:t>
      </w:r>
      <w:r>
        <w:rPr>
          <w:lang w:eastAsia="pt-BR"/>
        </w:rPr>
        <w:t>/</w:t>
      </w:r>
      <w:r w:rsidR="0000368F">
        <w:rPr>
          <w:lang w:eastAsia="pt-BR"/>
        </w:rPr>
        <w:t>01</w:t>
      </w:r>
      <w:r>
        <w:rPr>
          <w:lang w:eastAsia="pt-BR"/>
        </w:rPr>
        <w:t>/202</w:t>
      </w:r>
      <w:r w:rsidR="0000368F">
        <w:rPr>
          <w:lang w:eastAsia="pt-BR"/>
        </w:rPr>
        <w:t>6</w:t>
      </w:r>
      <w:r>
        <w:rPr>
          <w:lang w:eastAsia="pt-BR"/>
        </w:rPr>
        <w:t xml:space="preserve"> (CT TCDF nº </w:t>
      </w:r>
      <w:r w:rsidR="0000368F">
        <w:rPr>
          <w:lang w:eastAsia="pt-BR"/>
        </w:rPr>
        <w:t>35</w:t>
      </w:r>
      <w:r>
        <w:rPr>
          <w:lang w:eastAsia="pt-BR"/>
        </w:rPr>
        <w:t>/20</w:t>
      </w:r>
      <w:r w:rsidR="0000368F">
        <w:rPr>
          <w:lang w:eastAsia="pt-BR"/>
        </w:rPr>
        <w:t>23</w:t>
      </w:r>
      <w:r>
        <w:rPr>
          <w:lang w:eastAsia="pt-BR"/>
        </w:rPr>
        <w:t xml:space="preserve"> – Processo nº </w:t>
      </w:r>
      <w:r w:rsidR="006A0EC2">
        <w:rPr>
          <w:lang w:eastAsia="pt-BR"/>
        </w:rPr>
        <w:t>00600-00005057/2023-21</w:t>
      </w:r>
      <w:r>
        <w:rPr>
          <w:lang w:eastAsia="pt-BR"/>
        </w:rPr>
        <w:t>).</w:t>
      </w:r>
    </w:p>
    <w:p w14:paraId="7B4E54BF" w14:textId="67BA2CC9" w:rsidR="00C33525" w:rsidRDefault="00625833" w:rsidP="00625833">
      <w:pPr>
        <w:pStyle w:val="TRN1"/>
        <w:rPr>
          <w:lang w:eastAsia="pt-BR"/>
        </w:rPr>
      </w:pPr>
      <w:r>
        <w:rPr>
          <w:lang w:eastAsia="pt-BR"/>
        </w:rPr>
        <w:t>Porém, solicita-se nos termos do art. 11 da Portaria TCDF nº 427/2022, que a Secretaria - Geral de Administração, autorize a sua respectiva inclusão por trata-se de serviço essencial à adequada prestação de serviços pela DSAUD.</w:t>
      </w:r>
    </w:p>
    <w:p w14:paraId="7926552A" w14:textId="77777777" w:rsidR="00C33525" w:rsidRDefault="00C33525" w:rsidP="00C33525">
      <w:pPr>
        <w:rPr>
          <w:lang w:eastAsia="pt-BR"/>
        </w:rPr>
      </w:pPr>
    </w:p>
    <w:tbl>
      <w:tblPr>
        <w:tblStyle w:val="Tabelacomgrade"/>
        <w:tblW w:w="10485" w:type="dxa"/>
        <w:shd w:val="clear" w:color="auto" w:fill="92D050"/>
        <w:tblLook w:val="04A0" w:firstRow="1" w:lastRow="0" w:firstColumn="1" w:lastColumn="0" w:noHBand="0" w:noVBand="1"/>
      </w:tblPr>
      <w:tblGrid>
        <w:gridCol w:w="10485"/>
      </w:tblGrid>
      <w:tr w:rsidR="00545754" w:rsidRPr="00045C91" w14:paraId="009AE4A0" w14:textId="77777777" w:rsidTr="009A75B6">
        <w:tc>
          <w:tcPr>
            <w:tcW w:w="10485" w:type="dxa"/>
            <w:shd w:val="clear" w:color="auto" w:fill="C4BC96"/>
          </w:tcPr>
          <w:p w14:paraId="6C6BDA19" w14:textId="55BBC530" w:rsidR="00545754" w:rsidRPr="00045C91" w:rsidRDefault="00545754" w:rsidP="00625833">
            <w:pPr>
              <w:pStyle w:val="TRN0"/>
            </w:pPr>
            <w:bookmarkStart w:id="6" w:name="art18§1ii"/>
            <w:bookmarkStart w:id="7" w:name="art18§1iii"/>
            <w:bookmarkStart w:id="8" w:name="art18§1iv"/>
            <w:bookmarkEnd w:id="6"/>
            <w:bookmarkEnd w:id="7"/>
            <w:bookmarkEnd w:id="8"/>
            <w:r w:rsidRPr="00045C91">
              <w:t xml:space="preserve">DA ESTIMATIVA </w:t>
            </w:r>
            <w:r w:rsidR="009A75B6">
              <w:t xml:space="preserve">DAS </w:t>
            </w:r>
            <w:r w:rsidRPr="00045C91">
              <w:t>QUANTI</w:t>
            </w:r>
            <w:r w:rsidR="009A75B6">
              <w:t>DADES</w:t>
            </w:r>
            <w:r w:rsidR="00D62937">
              <w:t xml:space="preserve"> (*)</w:t>
            </w:r>
          </w:p>
        </w:tc>
      </w:tr>
    </w:tbl>
    <w:p w14:paraId="690F4CBB" w14:textId="77777777" w:rsidR="00625833" w:rsidRPr="00625833" w:rsidRDefault="00625833" w:rsidP="00625833">
      <w:pPr>
        <w:rPr>
          <w:lang w:eastAsia="pt-BR"/>
        </w:rPr>
      </w:pPr>
    </w:p>
    <w:p w14:paraId="0E9B280C" w14:textId="77777777" w:rsidR="00C65491" w:rsidRPr="00B87C13" w:rsidRDefault="00C65491" w:rsidP="00C65491">
      <w:pPr>
        <w:pStyle w:val="TRN1"/>
        <w:rPr>
          <w:b/>
          <w:bCs/>
          <w:lang w:eastAsia="pt-BR"/>
        </w:rPr>
      </w:pPr>
      <w:r w:rsidRPr="00B87C13">
        <w:rPr>
          <w:b/>
          <w:bCs/>
          <w:lang w:eastAsia="pt-BR"/>
        </w:rPr>
        <w:t>QUANTITATIVO DE POSTOS PARA OS SERVIÇOS CONTÍNUOS</w:t>
      </w:r>
    </w:p>
    <w:p w14:paraId="715C018A" w14:textId="239CE3F3" w:rsidR="00C65491" w:rsidRDefault="00C65491" w:rsidP="00186F68">
      <w:pPr>
        <w:pStyle w:val="TRN2"/>
        <w:spacing w:line="259" w:lineRule="auto"/>
      </w:pPr>
      <w:bookmarkStart w:id="9" w:name="_Hlk202528427"/>
      <w:r>
        <w:t>Estão previstos os seguintes postos de trabalho</w:t>
      </w:r>
      <w:r w:rsidR="00F321E7">
        <w:t>, para apoio às atividades de saúde desempenhadas no âmbito da DSAUD</w:t>
      </w:r>
      <w:r>
        <w:t>:</w:t>
      </w:r>
    </w:p>
    <w:p w14:paraId="71B3F946" w14:textId="44256BCC" w:rsidR="00C65491" w:rsidRDefault="00C65491" w:rsidP="00E60BDA">
      <w:pPr>
        <w:pStyle w:val="TRN3"/>
      </w:pPr>
      <w:r w:rsidRPr="004D6D6C">
        <w:t>2 (dois)</w:t>
      </w:r>
      <w:r w:rsidR="00E60BDA" w:rsidRPr="004D6D6C">
        <w:t xml:space="preserve"> postos fixos de</w:t>
      </w:r>
      <w:r w:rsidRPr="004D6D6C">
        <w:t xml:space="preserve"> Enfermeiros</w:t>
      </w:r>
      <w:r>
        <w:t>(as)</w:t>
      </w:r>
      <w:r w:rsidR="00F321E7">
        <w:t>, contemplando 1 (um) profissional pa</w:t>
      </w:r>
      <w:r w:rsidR="00AB1DE7">
        <w:t>r</w:t>
      </w:r>
      <w:r w:rsidR="00F321E7">
        <w:t>a cada posto</w:t>
      </w:r>
      <w:r w:rsidR="00E60BDA">
        <w:t>; e</w:t>
      </w:r>
    </w:p>
    <w:p w14:paraId="4F2CA941" w14:textId="2B2959EA" w:rsidR="00E60BDA" w:rsidRDefault="00E60BDA" w:rsidP="00E60BDA">
      <w:pPr>
        <w:pStyle w:val="TRN3"/>
      </w:pPr>
      <w:r>
        <w:t>1 (um) posto de Enfermeiro sob demanda</w:t>
      </w:r>
      <w:r w:rsidR="00F321E7">
        <w:t>, contemplando 1 (um) profissional.</w:t>
      </w:r>
    </w:p>
    <w:p w14:paraId="69F31433" w14:textId="63DF02CA" w:rsidR="00F321E7" w:rsidRPr="00F321E7" w:rsidRDefault="00F321E7" w:rsidP="00F321E7">
      <w:pPr>
        <w:pStyle w:val="TRN4"/>
      </w:pPr>
      <w:r w:rsidRPr="00F321E7">
        <w:t>O CONTRATANTE poderá exigir ou não a execução dos serviços referentes ao posto de enfermeiro sob demanda, caso seja efetivamente solicitado, esse posto passará a ter caráter fixo / permanente até o término da vigência contratual prevista.</w:t>
      </w:r>
    </w:p>
    <w:p w14:paraId="206EF33C" w14:textId="222B1408" w:rsidR="00C65491" w:rsidRDefault="00C65491" w:rsidP="00186F68">
      <w:pPr>
        <w:pStyle w:val="TRN2"/>
        <w:spacing w:line="259" w:lineRule="auto"/>
      </w:pPr>
      <w:r>
        <w:t xml:space="preserve">Para cada posto será exigida e respeitada jornada diária de </w:t>
      </w:r>
      <w:r w:rsidR="00C555C3">
        <w:t>08</w:t>
      </w:r>
      <w:r>
        <w:t xml:space="preserve"> (</w:t>
      </w:r>
      <w:r w:rsidR="00C555C3">
        <w:t>oito</w:t>
      </w:r>
      <w:r>
        <w:t xml:space="preserve">) horas, totalizando uma jornada semanal de </w:t>
      </w:r>
      <w:r w:rsidR="00C555C3">
        <w:t>4</w:t>
      </w:r>
      <w:r w:rsidR="00C81FCE">
        <w:t>4</w:t>
      </w:r>
      <w:r>
        <w:t xml:space="preserve"> (</w:t>
      </w:r>
      <w:r w:rsidR="00C555C3">
        <w:t>quarenta</w:t>
      </w:r>
      <w:r w:rsidR="00C81FCE">
        <w:t xml:space="preserve"> e quatro</w:t>
      </w:r>
      <w:r>
        <w:t>) horas, em conformidade com as disposições contidas nas Convenções Coletivas de Trabalho da respectiva categoria e na Constituição Federal.</w:t>
      </w:r>
    </w:p>
    <w:p w14:paraId="5B760190" w14:textId="615154F6" w:rsidR="00C65491" w:rsidRDefault="00C65491" w:rsidP="00186F68">
      <w:pPr>
        <w:pStyle w:val="TRN2"/>
        <w:spacing w:line="259" w:lineRule="auto"/>
      </w:pPr>
      <w:r>
        <w:t xml:space="preserve">Os horários de trabalho serão definidos em conjunto com a Divisão de </w:t>
      </w:r>
      <w:r w:rsidR="008A3C8D">
        <w:t>Assistência Direta à</w:t>
      </w:r>
      <w:r>
        <w:t xml:space="preserve"> Saúde, compreendidos entre </w:t>
      </w:r>
      <w:r w:rsidR="001A381C">
        <w:t>7</w:t>
      </w:r>
      <w:r>
        <w:t>:</w:t>
      </w:r>
      <w:r w:rsidR="001A381C">
        <w:t>30</w:t>
      </w:r>
      <w:r>
        <w:t>h e 19:</w:t>
      </w:r>
      <w:r w:rsidR="001A381C">
        <w:t>30</w:t>
      </w:r>
      <w:r>
        <w:t>h, de segunda a sexta-feira, podendo ser alterados a qualquer tempo pelo CONTRATANTE, de acordo com suas necessidades e conveniência.</w:t>
      </w:r>
    </w:p>
    <w:p w14:paraId="5926D710" w14:textId="7E69B784" w:rsidR="00C65491" w:rsidRDefault="00C65491" w:rsidP="00186F68">
      <w:pPr>
        <w:pStyle w:val="TRN2"/>
        <w:spacing w:line="259" w:lineRule="auto"/>
      </w:pPr>
      <w:r>
        <w:t>Será concedido o intervalo intrajornada de 1 (</w:t>
      </w:r>
      <w:r w:rsidR="00C555C3">
        <w:t>uma</w:t>
      </w:r>
      <w:r>
        <w:t xml:space="preserve">) </w:t>
      </w:r>
      <w:r w:rsidR="00C555C3">
        <w:t>hora</w:t>
      </w:r>
      <w:r>
        <w:t xml:space="preserve"> para todos os postos, nos termos do art. 71 da Consolidação das Leis do Trabalho (CLT).</w:t>
      </w:r>
    </w:p>
    <w:p w14:paraId="42157447" w14:textId="77777777" w:rsidR="00C65491" w:rsidRDefault="00C65491" w:rsidP="00186F68">
      <w:pPr>
        <w:pStyle w:val="TRN2"/>
        <w:spacing w:line="259" w:lineRule="auto"/>
      </w:pPr>
      <w:r>
        <w:t>A CONTRATADA, a seu critério e expensas, poderá instalar ponto eletrônico para supervisionar a frequência de seus profissionais nos seus postos de trabalho.</w:t>
      </w:r>
    </w:p>
    <w:p w14:paraId="4C1A9E1C" w14:textId="77777777" w:rsidR="00C65491" w:rsidRDefault="00C65491" w:rsidP="00186F68">
      <w:pPr>
        <w:pStyle w:val="TRN2"/>
        <w:spacing w:line="259" w:lineRule="auto"/>
      </w:pPr>
      <w:r>
        <w:t>Não há previsão de horas extras, bem como não se exigirá labor em dias de feriados, para os postos previstos neste Termo de Referência.</w:t>
      </w:r>
    </w:p>
    <w:bookmarkEnd w:id="9"/>
    <w:p w14:paraId="34186EB1" w14:textId="04C75339" w:rsidR="00186F68" w:rsidRDefault="00C65491" w:rsidP="00186F68">
      <w:pPr>
        <w:pStyle w:val="TRN1"/>
        <w:rPr>
          <w:lang w:eastAsia="pt-BR"/>
        </w:rPr>
      </w:pPr>
      <w:r>
        <w:rPr>
          <w:lang w:eastAsia="pt-BR"/>
        </w:rPr>
        <w:t>Cabe esclarecer que a Divisão de Assistência Direta à Saúde (DSAUD) disponibiliza, no período das 0</w:t>
      </w:r>
      <w:r w:rsidR="001A381C">
        <w:rPr>
          <w:lang w:eastAsia="pt-BR"/>
        </w:rPr>
        <w:t>7:30</w:t>
      </w:r>
      <w:r>
        <w:rPr>
          <w:lang w:eastAsia="pt-BR"/>
        </w:rPr>
        <w:t xml:space="preserve"> às 19</w:t>
      </w:r>
      <w:r w:rsidR="001A381C">
        <w:rPr>
          <w:lang w:eastAsia="pt-BR"/>
        </w:rPr>
        <w:t>:30</w:t>
      </w:r>
      <w:r>
        <w:rPr>
          <w:lang w:eastAsia="pt-BR"/>
        </w:rPr>
        <w:t xml:space="preserve"> horas, atendimento presencial de urgência e emergência, ambulatorial, bem como possui uma logística de atividades visando a garantia do funcionamento do serviço de forma ininterrupta a fim de garantir o atendimento técnico e qualificado aos usuários desses serviço</w:t>
      </w:r>
      <w:r w:rsidR="00186F68">
        <w:rPr>
          <w:lang w:eastAsia="pt-BR"/>
        </w:rPr>
        <w:t>s</w:t>
      </w:r>
      <w:r>
        <w:rPr>
          <w:lang w:eastAsia="pt-BR"/>
        </w:rPr>
        <w:t>.</w:t>
      </w:r>
    </w:p>
    <w:p w14:paraId="05BA276A" w14:textId="10C83667" w:rsidR="00186F68" w:rsidRDefault="00186F68" w:rsidP="00186F68">
      <w:pPr>
        <w:pStyle w:val="TRN1"/>
        <w:rPr>
          <w:lang w:eastAsia="pt-BR"/>
        </w:rPr>
      </w:pPr>
      <w:r>
        <w:rPr>
          <w:lang w:eastAsia="pt-BR"/>
        </w:rPr>
        <w:t>Dessa forma, p</w:t>
      </w:r>
      <w:r w:rsidR="00C65491">
        <w:rPr>
          <w:lang w:eastAsia="pt-BR"/>
        </w:rPr>
        <w:t>ara se manter o funcionamento em horário integral se faz necessária a contratação d</w:t>
      </w:r>
      <w:r>
        <w:rPr>
          <w:lang w:eastAsia="pt-BR"/>
        </w:rPr>
        <w:t xml:space="preserve">os </w:t>
      </w:r>
      <w:r w:rsidR="00C65491">
        <w:rPr>
          <w:lang w:eastAsia="pt-BR"/>
        </w:rPr>
        <w:t>postos de trabalho</w:t>
      </w:r>
      <w:r>
        <w:rPr>
          <w:lang w:eastAsia="pt-BR"/>
        </w:rPr>
        <w:t xml:space="preserve"> indicados acima</w:t>
      </w:r>
      <w:r w:rsidRPr="00186F68">
        <w:rPr>
          <w:lang w:eastAsia="pt-BR"/>
        </w:rPr>
        <w:t>.</w:t>
      </w:r>
    </w:p>
    <w:p w14:paraId="65AB30DF" w14:textId="0F8CFA0B" w:rsidR="008D74ED" w:rsidRDefault="008D74ED" w:rsidP="008D74ED">
      <w:pPr>
        <w:pStyle w:val="TRN2"/>
      </w:pPr>
      <w:r>
        <w:t xml:space="preserve">Observe-se que a presente contratação solicita a contratação de um posto de enfermagem sob demanda, em razão da reestruturação física da DSAUD atualmente em curso neste Tribunal, que </w:t>
      </w:r>
      <w:r>
        <w:lastRenderedPageBreak/>
        <w:t>contará, ao final da reforma, com duas triagens e duas salas de repouso. Dessa forma, a contratação dos profissionais de enfermagem ocorrerá em duas etapas.</w:t>
      </w:r>
    </w:p>
    <w:p w14:paraId="737ED597" w14:textId="772FDBD1" w:rsidR="008D74ED" w:rsidRDefault="008D74ED" w:rsidP="008D74ED">
      <w:pPr>
        <w:pStyle w:val="TRN3"/>
      </w:pPr>
      <w:r>
        <w:t>Inicialmente, serão contratadas duas (2) enfermeiros (as) que iniciarão suas atividades de forma imediata, atuando nas unidades já em funcionamento.</w:t>
      </w:r>
    </w:p>
    <w:p w14:paraId="63D5085A" w14:textId="2782C425" w:rsidR="008D74ED" w:rsidRDefault="008D74ED" w:rsidP="008D74ED">
      <w:pPr>
        <w:pStyle w:val="TRN3"/>
      </w:pPr>
      <w:r>
        <w:t>Após a conclusão das obras e a disponibilização integral dos novos espaços físicos destinados à triagem e repouso, será efetivada a contratação do terceiro (</w:t>
      </w:r>
      <w:proofErr w:type="gramStart"/>
      <w:r>
        <w:t>a)  enfermeiro</w:t>
      </w:r>
      <w:proofErr w:type="gramEnd"/>
      <w:r>
        <w:t xml:space="preserve"> (a), que passará a exercer suas funções de acordo com a nova demanda instalada.</w:t>
      </w:r>
    </w:p>
    <w:p w14:paraId="6DBE07F0" w14:textId="3C9B290E" w:rsidR="00F321E7" w:rsidRPr="00F321E7" w:rsidRDefault="008D74ED" w:rsidP="008D74ED">
      <w:pPr>
        <w:pStyle w:val="TRN3"/>
      </w:pPr>
      <w:r>
        <w:t>O início das atividades do (a) terceiro (a) enfermeiro (a) está previsto para o dia 01/03/2026.</w:t>
      </w:r>
    </w:p>
    <w:p w14:paraId="255AA290" w14:textId="77777777" w:rsidR="00E60BDA" w:rsidRPr="00E60BDA" w:rsidRDefault="00E60BDA" w:rsidP="00E60BDA">
      <w:pPr>
        <w:rPr>
          <w:lang w:eastAsia="pt-BR"/>
        </w:rPr>
      </w:pPr>
    </w:p>
    <w:tbl>
      <w:tblPr>
        <w:tblStyle w:val="Tabelacomgrade"/>
        <w:tblW w:w="10485" w:type="dxa"/>
        <w:shd w:val="clear" w:color="auto" w:fill="92D050"/>
        <w:tblLook w:val="04A0" w:firstRow="1" w:lastRow="0" w:firstColumn="1" w:lastColumn="0" w:noHBand="0" w:noVBand="1"/>
      </w:tblPr>
      <w:tblGrid>
        <w:gridCol w:w="10485"/>
      </w:tblGrid>
      <w:tr w:rsidR="009A75B6" w:rsidRPr="00045C91" w14:paraId="65EB946D" w14:textId="77777777" w:rsidTr="009A75B6">
        <w:tc>
          <w:tcPr>
            <w:tcW w:w="10485" w:type="dxa"/>
            <w:shd w:val="clear" w:color="auto" w:fill="C4BC96"/>
          </w:tcPr>
          <w:p w14:paraId="30F5EF56" w14:textId="2A357D35" w:rsidR="009A75B6" w:rsidRPr="00045C91" w:rsidRDefault="009A75B6" w:rsidP="00186F68">
            <w:pPr>
              <w:pStyle w:val="TRN0"/>
            </w:pPr>
            <w:bookmarkStart w:id="10" w:name="art18§1viii"/>
            <w:bookmarkEnd w:id="10"/>
            <w:r w:rsidRPr="00AA31B9">
              <w:t>DO NÃO PARCELAMENTO</w:t>
            </w:r>
            <w:r w:rsidRPr="009A75B6">
              <w:t xml:space="preserve"> DA CONTRATAÇÃO</w:t>
            </w:r>
            <w:r w:rsidR="00D62937">
              <w:t xml:space="preserve"> (*)</w:t>
            </w:r>
          </w:p>
        </w:tc>
      </w:tr>
    </w:tbl>
    <w:p w14:paraId="19A9FFCD" w14:textId="6C781B82" w:rsidR="009A75B6" w:rsidRPr="002B2C9D" w:rsidRDefault="009A75B6" w:rsidP="00186F68">
      <w:pPr>
        <w:pStyle w:val="NormalWeb"/>
        <w:widowControl w:val="0"/>
        <w:spacing w:before="0" w:beforeAutospacing="0" w:after="120" w:afterAutospacing="0" w:line="259" w:lineRule="auto"/>
        <w:jc w:val="both"/>
        <w:rPr>
          <w:rFonts w:ascii="Arial" w:hAnsi="Arial" w:cs="Arial"/>
          <w:b/>
          <w:bCs/>
          <w:i/>
          <w:iCs/>
          <w:color w:val="000000"/>
          <w:sz w:val="20"/>
          <w:szCs w:val="20"/>
        </w:rPr>
      </w:pPr>
    </w:p>
    <w:p w14:paraId="0239C49C" w14:textId="78FE5287" w:rsidR="00186F68" w:rsidRDefault="00186F68" w:rsidP="00186F68">
      <w:pPr>
        <w:pStyle w:val="TRN1"/>
        <w:rPr>
          <w:lang w:eastAsia="pt-BR"/>
        </w:rPr>
      </w:pPr>
      <w:r>
        <w:rPr>
          <w:lang w:eastAsia="pt-BR"/>
        </w:rPr>
        <w:t>O agrupamento do objeto em lote único tem por objetivo facilitar o gerenciamento do objeto a ser contratado, bem como obter economia de escala.</w:t>
      </w:r>
    </w:p>
    <w:p w14:paraId="0E6EE1FD" w14:textId="49E889E1" w:rsidR="00186F68" w:rsidRDefault="00186F68" w:rsidP="00186F68">
      <w:pPr>
        <w:pStyle w:val="TRN1"/>
        <w:rPr>
          <w:lang w:eastAsia="pt-BR"/>
        </w:rPr>
      </w:pPr>
      <w:r>
        <w:rPr>
          <w:lang w:eastAsia="pt-BR"/>
        </w:rPr>
        <w:t>O gerenciamento de mais de um contrato para os serviços em questão traz ineficiência e aumento de custos na gestão e fiscalização da contratação por parte do CONTRATANTE. Frise-se que a relação contratual com somente uma empresa, vencedora do certame, concentrará os esforços da equipe responsável no acompanhamento dos serviços contratados, permitindo uma maior eficiência no emprego dos recursos públicos.</w:t>
      </w:r>
    </w:p>
    <w:p w14:paraId="11514A1F" w14:textId="77777777" w:rsidR="00186F68" w:rsidRDefault="00186F68" w:rsidP="00186F68">
      <w:pPr>
        <w:rPr>
          <w:lang w:eastAsia="pt-BR"/>
        </w:rPr>
      </w:pPr>
    </w:p>
    <w:tbl>
      <w:tblPr>
        <w:tblStyle w:val="Tabelacomgrade"/>
        <w:tblW w:w="10485" w:type="dxa"/>
        <w:shd w:val="clear" w:color="auto" w:fill="92D050"/>
        <w:tblLook w:val="04A0" w:firstRow="1" w:lastRow="0" w:firstColumn="1" w:lastColumn="0" w:noHBand="0" w:noVBand="1"/>
      </w:tblPr>
      <w:tblGrid>
        <w:gridCol w:w="10485"/>
      </w:tblGrid>
      <w:tr w:rsidR="00545754" w:rsidRPr="00045C91" w14:paraId="39411835" w14:textId="77777777" w:rsidTr="009A75B6">
        <w:tc>
          <w:tcPr>
            <w:tcW w:w="10485" w:type="dxa"/>
            <w:shd w:val="clear" w:color="auto" w:fill="C4BC96"/>
          </w:tcPr>
          <w:p w14:paraId="198FB5E0" w14:textId="7BC9D2DD" w:rsidR="00E41195" w:rsidRPr="00E41195" w:rsidRDefault="009A75B6" w:rsidP="00186F68">
            <w:pPr>
              <w:pStyle w:val="TRN0"/>
            </w:pPr>
            <w:bookmarkStart w:id="11" w:name="art18§1vi"/>
            <w:bookmarkEnd w:id="11"/>
            <w:r w:rsidRPr="009531C1">
              <w:t>DA ESTIMATIVA DO VALOR DA CONTRATAÇÃO</w:t>
            </w:r>
            <w:r w:rsidR="00D62937" w:rsidRPr="009531C1">
              <w:t xml:space="preserve"> (*)</w:t>
            </w:r>
          </w:p>
        </w:tc>
      </w:tr>
    </w:tbl>
    <w:p w14:paraId="5257BBB7" w14:textId="77777777" w:rsidR="009531C1" w:rsidRDefault="009531C1" w:rsidP="009531C1"/>
    <w:p w14:paraId="49BABC8E" w14:textId="77777777" w:rsidR="009531C1" w:rsidRDefault="009531C1" w:rsidP="009531C1">
      <w:pPr>
        <w:pStyle w:val="TRN1"/>
      </w:pPr>
      <w:r>
        <w:t xml:space="preserve"> Para a construção do orçamento dos serviços adotou-se a metodologia do orçamento complexo, denotado pela fórmula: Preço = custo direto + impostos / contribuições sociais sobre o custo direto + despesas administrativas + lucro + impostos / contribuições sociais sobre o faturamento (receita bruta).</w:t>
      </w:r>
    </w:p>
    <w:p w14:paraId="1BE0815C" w14:textId="6F43F477" w:rsidR="009531C1" w:rsidRDefault="009531C1" w:rsidP="009531C1">
      <w:pPr>
        <w:pStyle w:val="TRN1"/>
      </w:pPr>
      <w:r>
        <w:t>Os serviços de enfermagem estão atualmente estimados em até:</w:t>
      </w:r>
      <w:r w:rsidR="00A675CD">
        <w:t xml:space="preserve"> </w:t>
      </w:r>
      <w:r w:rsidR="00A675CD" w:rsidRPr="00A675CD">
        <w:rPr>
          <w:b/>
          <w:bCs/>
        </w:rPr>
        <w:t>R$ 891.861,84</w:t>
      </w:r>
      <w:r w:rsidR="00A675CD">
        <w:t xml:space="preserve"> </w:t>
      </w:r>
      <w:r w:rsidR="00A675CD" w:rsidRPr="00A675CD">
        <w:rPr>
          <w:b/>
          <w:bCs/>
        </w:rPr>
        <w:t>(oitocentos e noventa e um mil oitocentos e sessenta e um reais e oitenta e quatro centavos)</w:t>
      </w:r>
      <w:r w:rsidRPr="005C03B3">
        <w:t xml:space="preserve">, </w:t>
      </w:r>
      <w:r>
        <w:t xml:space="preserve">para o período de </w:t>
      </w:r>
      <w:r w:rsidR="00FB2EDC">
        <w:t>2</w:t>
      </w:r>
      <w:r w:rsidR="002D73EE">
        <w:t>4</w:t>
      </w:r>
      <w:r>
        <w:t xml:space="preserve"> (</w:t>
      </w:r>
      <w:r w:rsidR="002D73EE">
        <w:t>vinte e quatro</w:t>
      </w:r>
      <w:r>
        <w:t>) meses, já considerando todos os impostos e taxas.</w:t>
      </w:r>
    </w:p>
    <w:p w14:paraId="06323867" w14:textId="502FDBA6" w:rsidR="009531C1" w:rsidRDefault="009531C1" w:rsidP="009531C1">
      <w:pPr>
        <w:pStyle w:val="TRN1"/>
      </w:pPr>
      <w:r>
        <w:t>O orçamento foi elaborado com base:</w:t>
      </w:r>
    </w:p>
    <w:p w14:paraId="4FAA8DED" w14:textId="555B5A78" w:rsidR="009531C1" w:rsidRDefault="009531C1" w:rsidP="009531C1">
      <w:pPr>
        <w:pStyle w:val="TRN2"/>
      </w:pPr>
      <w:r>
        <w:t>nas disposições da Consolidação das Leis do Trabalho (CLT) - Decreto-Lei nº 5.452/1943 e alterações posteriores;</w:t>
      </w:r>
    </w:p>
    <w:p w14:paraId="5D139403" w14:textId="22DB887B" w:rsidR="009531C1" w:rsidRDefault="009531C1" w:rsidP="009531C1">
      <w:pPr>
        <w:pStyle w:val="TRN2"/>
      </w:pPr>
      <w:r>
        <w:t>em pesquisa a contratos de prestação de serviços análogos em outros órgãos no Distrito Federal;</w:t>
      </w:r>
    </w:p>
    <w:p w14:paraId="7A789992" w14:textId="77777777" w:rsidR="009531C1" w:rsidRDefault="009531C1" w:rsidP="009531C1">
      <w:pPr>
        <w:pStyle w:val="TRN2"/>
      </w:pPr>
      <w:r>
        <w:t xml:space="preserve">em pesquisa de preços junto a fornecedores de insumos e serviços na praça de Brasília; </w:t>
      </w:r>
    </w:p>
    <w:p w14:paraId="53222BE7" w14:textId="7FC5E47A" w:rsidR="009531C1" w:rsidRDefault="009531C1" w:rsidP="009531C1">
      <w:pPr>
        <w:pStyle w:val="TRN2"/>
      </w:pPr>
      <w:r>
        <w:t>no</w:t>
      </w:r>
      <w:r w:rsidRPr="009531C1">
        <w:t xml:space="preserve"> Piso salarial dos enfermeiros</w:t>
      </w:r>
      <w:r>
        <w:t>,</w:t>
      </w:r>
      <w:r w:rsidRPr="009531C1">
        <w:t xml:space="preserve"> previsto no art. 15 - A da Lei nº 7498/1986 (R$ 4.750,00 - </w:t>
      </w:r>
      <w:r w:rsidRPr="009531C1">
        <w:lastRenderedPageBreak/>
        <w:t>44h), em consonância com a Decisão do STF na ADI 7222 (</w:t>
      </w:r>
      <w:proofErr w:type="spellStart"/>
      <w:r w:rsidRPr="009531C1">
        <w:t>ii</w:t>
      </w:r>
      <w:proofErr w:type="spellEnd"/>
      <w:r w:rsidRPr="009531C1">
        <w:t xml:space="preserve"> - alínea c)</w:t>
      </w:r>
      <w:r>
        <w:t>; e</w:t>
      </w:r>
    </w:p>
    <w:p w14:paraId="60FB1D93" w14:textId="4435F838" w:rsidR="009531C1" w:rsidRDefault="009531C1" w:rsidP="009531C1">
      <w:pPr>
        <w:pStyle w:val="TRN2"/>
      </w:pPr>
      <w:r>
        <w:t xml:space="preserve">Na </w:t>
      </w:r>
      <w:bookmarkStart w:id="12" w:name="_Hlk202536576"/>
      <w:r>
        <w:t>Convenção Coletiva de Trabalho 2021/2021, celebrada entre Convenção Coletiva de Trabalho 202</w:t>
      </w:r>
      <w:r w:rsidR="001D078F">
        <w:t>4</w:t>
      </w:r>
      <w:r>
        <w:t>/202</w:t>
      </w:r>
      <w:r w:rsidR="001D078F">
        <w:t>6</w:t>
      </w:r>
      <w:r>
        <w:t xml:space="preserve">, firmada entre o Sindicato Brasiliense de Hospitais, Casas de Saúde e Clínicas e o Sindicato dos Enfermeiros do Distrito Federal (SBH – DF x SINDENFERMEIRO – DF), registrada em </w:t>
      </w:r>
      <w:r w:rsidR="001D078F">
        <w:t>15</w:t>
      </w:r>
      <w:r>
        <w:t>/</w:t>
      </w:r>
      <w:r w:rsidR="001D078F">
        <w:t>01</w:t>
      </w:r>
      <w:r>
        <w:t>/202</w:t>
      </w:r>
      <w:r w:rsidR="001D078F">
        <w:t>5</w:t>
      </w:r>
      <w:r>
        <w:t xml:space="preserve"> no Ministério do Trabalho e Emprego - MTE, sob o nº DF000</w:t>
      </w:r>
      <w:r w:rsidR="001D078F">
        <w:t>011</w:t>
      </w:r>
      <w:r>
        <w:t>/202</w:t>
      </w:r>
      <w:r w:rsidR="001D078F">
        <w:t>5</w:t>
      </w:r>
      <w:r>
        <w:t>;</w:t>
      </w:r>
    </w:p>
    <w:bookmarkEnd w:id="12"/>
    <w:p w14:paraId="528C493E" w14:textId="4504A26A" w:rsidR="009531C1" w:rsidRDefault="009531C1" w:rsidP="009531C1">
      <w:pPr>
        <w:pStyle w:val="TRN3"/>
      </w:pPr>
      <w:r>
        <w:t xml:space="preserve">Nos termos da Lei Distrital nº 4.799/2012, a CONTRATADA fica obrigada a fornecer plano de saúde aos prestadores de serviço empregados na presente contratação. Considerando que a convenção, citada no item </w:t>
      </w:r>
      <w:r w:rsidR="002B2BF6">
        <w:t>8.3.5</w:t>
      </w:r>
      <w:r>
        <w:t>, não contém o valor unitário destinado ao plano de saúde, adotou-se como paradigma de valor, o valor unitário constante da Convenção Coletiva de Trabalho 202</w:t>
      </w:r>
      <w:r w:rsidR="001D078F">
        <w:t>5</w:t>
      </w:r>
      <w:r>
        <w:t>/202</w:t>
      </w:r>
      <w:r w:rsidR="001D078F">
        <w:t>6</w:t>
      </w:r>
      <w:r>
        <w:t>, celebrada entre o Sindicato dos Empregados de Empresas de Asseio e Conservação, Trabalho Temporário, Prestação de Serviços Terceirizáveis do Distrito Federal (SINDSERVIÇOS/DF) e o Sindicato das Empresas de Asseio, Conservação, Trabalho Temporários e Serviços Terceirizáveis do Distrito Federal (SEAC/DF).</w:t>
      </w:r>
    </w:p>
    <w:p w14:paraId="2A6BDE3F" w14:textId="60E0F5CF" w:rsidR="009531C1" w:rsidRPr="005C03B3" w:rsidRDefault="009531C1" w:rsidP="009531C1">
      <w:pPr>
        <w:pStyle w:val="TRN1"/>
      </w:pPr>
      <w:r>
        <w:t>O valor orçado para a mão de obra foi balizado com os preços de outras contratações públicas (</w:t>
      </w:r>
      <w:r w:rsidRPr="005C03B3">
        <w:t xml:space="preserve">peça nº </w:t>
      </w:r>
      <w:r w:rsidR="002B2BF6">
        <w:t>20</w:t>
      </w:r>
      <w:r w:rsidRPr="005C03B3">
        <w:t>).</w:t>
      </w:r>
    </w:p>
    <w:p w14:paraId="24E9DC62" w14:textId="58703F3E" w:rsidR="009531C1" w:rsidRDefault="009531C1" w:rsidP="009531C1">
      <w:pPr>
        <w:pStyle w:val="TRN1"/>
      </w:pPr>
      <w:r>
        <w:t xml:space="preserve"> O conjunto de planilhas com o detalhamento e memória dos cálculos realizados encontra-se em arquivo </w:t>
      </w:r>
      <w:proofErr w:type="spellStart"/>
      <w:r>
        <w:t>excel</w:t>
      </w:r>
      <w:proofErr w:type="spellEnd"/>
      <w:r>
        <w:t>, associado ao processo. Além disso, as imagens dessas planilhas constam do Termo de Referência para os serviços.</w:t>
      </w:r>
    </w:p>
    <w:p w14:paraId="60F45F62" w14:textId="77777777" w:rsidR="00CD1DF7" w:rsidRPr="00CD1DF7" w:rsidRDefault="002B2BF6" w:rsidP="002B2BF6">
      <w:pPr>
        <w:pStyle w:val="TRN1"/>
        <w:widowControl w:val="0"/>
        <w:pBdr>
          <w:top w:val="nil"/>
          <w:left w:val="nil"/>
          <w:bottom w:val="nil"/>
          <w:right w:val="nil"/>
          <w:between w:val="nil"/>
        </w:pBdr>
        <w:spacing w:before="80" w:after="80"/>
        <w:rPr>
          <w:rFonts w:eastAsia="Arial"/>
          <w:i/>
          <w:iCs/>
          <w:color w:val="00B0F0"/>
          <w:lang w:eastAsia="pt-BR"/>
        </w:rPr>
      </w:pPr>
      <w:r>
        <w:rPr>
          <w:lang w:eastAsia="pt-BR"/>
        </w:rPr>
        <w:t xml:space="preserve"> </w:t>
      </w:r>
      <w:r w:rsidR="00186F68" w:rsidRPr="00186F68">
        <w:rPr>
          <w:lang w:eastAsia="pt-BR"/>
        </w:rPr>
        <w:t xml:space="preserve">Em </w:t>
      </w:r>
      <w:r w:rsidR="00186F68" w:rsidRPr="002B2BF6">
        <w:t>relação à mão de obra, o faturamento dar-se-á pelo valor do posto de trabalho, o qual é passível de glosa em casos de ausência de cobertura</w:t>
      </w:r>
      <w:r w:rsidR="00186F68" w:rsidRPr="00186F68">
        <w:rPr>
          <w:rFonts w:eastAsia="Arial"/>
          <w:lang w:eastAsia="pt-BR"/>
        </w:rPr>
        <w:t>.</w:t>
      </w:r>
    </w:p>
    <w:p w14:paraId="2336D3E5" w14:textId="35ED0562" w:rsidR="009B6C04" w:rsidRPr="003616B6" w:rsidRDefault="00186F68" w:rsidP="00CD1DF7">
      <w:pPr>
        <w:rPr>
          <w:color w:val="00B0F0"/>
          <w:lang w:eastAsia="pt-BR"/>
        </w:rPr>
      </w:pPr>
      <w:r w:rsidRPr="00186F68">
        <w:rPr>
          <w:lang w:eastAsia="pt-BR"/>
        </w:rPr>
        <w:cr/>
      </w:r>
    </w:p>
    <w:tbl>
      <w:tblPr>
        <w:tblStyle w:val="Tabelacomgrade"/>
        <w:tblW w:w="10485" w:type="dxa"/>
        <w:shd w:val="clear" w:color="auto" w:fill="C4BC96"/>
        <w:tblLook w:val="04A0" w:firstRow="1" w:lastRow="0" w:firstColumn="1" w:lastColumn="0" w:noHBand="0" w:noVBand="1"/>
      </w:tblPr>
      <w:tblGrid>
        <w:gridCol w:w="10485"/>
      </w:tblGrid>
      <w:tr w:rsidR="002B2C9D" w:rsidRPr="00045C91" w14:paraId="1FACF8B0" w14:textId="77777777" w:rsidTr="000B3BC9">
        <w:tc>
          <w:tcPr>
            <w:tcW w:w="10485" w:type="dxa"/>
            <w:shd w:val="clear" w:color="auto" w:fill="C4BC96"/>
          </w:tcPr>
          <w:p w14:paraId="7AFB8F14" w14:textId="368800DE" w:rsidR="002B2C9D" w:rsidRPr="00045C91" w:rsidRDefault="002B2C9D" w:rsidP="00186F68">
            <w:pPr>
              <w:pStyle w:val="TRN0"/>
            </w:pPr>
            <w:bookmarkStart w:id="13" w:name="art18§1xi"/>
            <w:bookmarkEnd w:id="13"/>
            <w:r w:rsidRPr="009B6C04">
              <w:t>CONTRATAÇÕ</w:t>
            </w:r>
            <w:r w:rsidRPr="00045C91">
              <w:t>ES CORRELATAS</w:t>
            </w:r>
          </w:p>
        </w:tc>
      </w:tr>
    </w:tbl>
    <w:p w14:paraId="0B0ADD74" w14:textId="153F5C52" w:rsidR="00082540" w:rsidRPr="00BC0721" w:rsidRDefault="00082540" w:rsidP="009B6C04">
      <w:pPr>
        <w:pStyle w:val="NormalWeb"/>
        <w:widowControl w:val="0"/>
        <w:spacing w:before="0" w:beforeAutospacing="0" w:after="225" w:afterAutospacing="0"/>
        <w:jc w:val="both"/>
        <w:rPr>
          <w:rFonts w:ascii="Arial" w:hAnsi="Arial" w:cs="Arial"/>
          <w:b/>
          <w:bCs/>
          <w:color w:val="000000"/>
          <w:sz w:val="20"/>
          <w:szCs w:val="20"/>
        </w:rPr>
      </w:pPr>
    </w:p>
    <w:p w14:paraId="1A0B17D6" w14:textId="6720BB6C" w:rsidR="00BC0721" w:rsidRPr="00082540" w:rsidRDefault="009B6C04" w:rsidP="009B6C04">
      <w:pPr>
        <w:pStyle w:val="TRN1"/>
      </w:pPr>
      <w:r>
        <w:t xml:space="preserve"> O presente objeto é independente e perfaz um conjunto único, não existindo a necessidade de contratações correlatas e/ou interdependentes.</w:t>
      </w:r>
    </w:p>
    <w:p w14:paraId="3B1E73AB" w14:textId="0F9755CC" w:rsidR="00082540" w:rsidRPr="003616B6" w:rsidRDefault="00082540" w:rsidP="009B6C04"/>
    <w:tbl>
      <w:tblPr>
        <w:tblStyle w:val="Tabelacomgrade"/>
        <w:tblW w:w="10485" w:type="dxa"/>
        <w:shd w:val="clear" w:color="auto" w:fill="C4BC96"/>
        <w:tblLook w:val="04A0" w:firstRow="1" w:lastRow="0" w:firstColumn="1" w:lastColumn="0" w:noHBand="0" w:noVBand="1"/>
      </w:tblPr>
      <w:tblGrid>
        <w:gridCol w:w="10485"/>
      </w:tblGrid>
      <w:tr w:rsidR="00082540" w:rsidRPr="00045C91" w14:paraId="6C7F8044" w14:textId="77777777" w:rsidTr="000B3BC9">
        <w:tc>
          <w:tcPr>
            <w:tcW w:w="10485" w:type="dxa"/>
            <w:shd w:val="clear" w:color="auto" w:fill="C4BC96"/>
          </w:tcPr>
          <w:p w14:paraId="7D9F8A09" w14:textId="1B02F652" w:rsidR="00082540" w:rsidRPr="00045C91" w:rsidRDefault="00082540" w:rsidP="00BC0721">
            <w:pPr>
              <w:pStyle w:val="TRN0"/>
            </w:pPr>
            <w:r>
              <w:t xml:space="preserve">DAS </w:t>
            </w:r>
            <w:r w:rsidRPr="00045C91">
              <w:t>PROVIDÊNCIAS ADMINISTRATIVAS</w:t>
            </w:r>
            <w:r>
              <w:t xml:space="preserve"> </w:t>
            </w:r>
            <w:r w:rsidRPr="00082540">
              <w:t>A SEREM TOMADA ANTES DA CONTRATAÇÃO</w:t>
            </w:r>
          </w:p>
        </w:tc>
      </w:tr>
    </w:tbl>
    <w:p w14:paraId="72689A6D" w14:textId="0C7C8118" w:rsidR="00082540" w:rsidRPr="00A5112D" w:rsidRDefault="00082540" w:rsidP="009B6C04">
      <w:pPr>
        <w:pStyle w:val="NormalWeb"/>
        <w:widowControl w:val="0"/>
        <w:spacing w:before="120" w:beforeAutospacing="0" w:after="120" w:afterAutospacing="0"/>
        <w:jc w:val="both"/>
        <w:rPr>
          <w:rFonts w:ascii="Arial" w:hAnsi="Arial" w:cs="Arial"/>
          <w:b/>
          <w:bCs/>
          <w:i/>
          <w:iCs/>
          <w:color w:val="000000"/>
          <w:sz w:val="20"/>
          <w:szCs w:val="20"/>
        </w:rPr>
      </w:pPr>
    </w:p>
    <w:p w14:paraId="66F3E912" w14:textId="64B33678" w:rsidR="00BC0721" w:rsidRDefault="00BC0721" w:rsidP="009B6C04">
      <w:pPr>
        <w:pStyle w:val="TRN1"/>
      </w:pPr>
      <w:r w:rsidRPr="00BC0721">
        <w:t>O presente objeto, a ser licitado, já é fruto de contrato em execução. Desse modo, evidencia-se não ser necessário adequações no ambiente deste Tribunal, pois todas as adaptações necessárias à realização dos serviços já foram implementadas.</w:t>
      </w:r>
    </w:p>
    <w:p w14:paraId="69BD53F4" w14:textId="77777777" w:rsidR="00D47F3D" w:rsidRDefault="00D47F3D" w:rsidP="009B6C04">
      <w:pPr>
        <w:pStyle w:val="NormalWeb"/>
        <w:widowControl w:val="0"/>
        <w:spacing w:before="120" w:beforeAutospacing="0" w:after="120" w:afterAutospacing="0"/>
        <w:ind w:left="709"/>
        <w:jc w:val="both"/>
        <w:rPr>
          <w:rFonts w:ascii="Arial" w:eastAsia="Arial" w:hAnsi="Arial" w:cs="Arial"/>
          <w:sz w:val="22"/>
          <w:szCs w:val="22"/>
        </w:rPr>
      </w:pPr>
    </w:p>
    <w:p w14:paraId="772F7B5D" w14:textId="77777777" w:rsidR="00CD1DF7" w:rsidRDefault="00CD1DF7" w:rsidP="009B6C04">
      <w:pPr>
        <w:pStyle w:val="NormalWeb"/>
        <w:widowControl w:val="0"/>
        <w:spacing w:before="120" w:beforeAutospacing="0" w:after="120" w:afterAutospacing="0"/>
        <w:ind w:left="709"/>
        <w:jc w:val="both"/>
        <w:rPr>
          <w:rFonts w:ascii="Arial" w:eastAsia="Arial" w:hAnsi="Arial" w:cs="Arial"/>
          <w:sz w:val="22"/>
          <w:szCs w:val="22"/>
        </w:rPr>
      </w:pPr>
    </w:p>
    <w:p w14:paraId="5813BE1C" w14:textId="77777777" w:rsidR="00CD1DF7" w:rsidRDefault="00CD1DF7" w:rsidP="009B6C04">
      <w:pPr>
        <w:pStyle w:val="NormalWeb"/>
        <w:widowControl w:val="0"/>
        <w:spacing w:before="120" w:beforeAutospacing="0" w:after="120" w:afterAutospacing="0"/>
        <w:ind w:left="709"/>
        <w:jc w:val="both"/>
        <w:rPr>
          <w:rFonts w:ascii="Arial" w:eastAsia="Arial" w:hAnsi="Arial" w:cs="Arial"/>
          <w:sz w:val="22"/>
          <w:szCs w:val="22"/>
        </w:rPr>
      </w:pPr>
    </w:p>
    <w:p w14:paraId="73AD5BB1" w14:textId="77777777" w:rsidR="00CD1DF7" w:rsidRDefault="00CD1DF7" w:rsidP="009B6C04">
      <w:pPr>
        <w:pStyle w:val="NormalWeb"/>
        <w:widowControl w:val="0"/>
        <w:spacing w:before="120" w:beforeAutospacing="0" w:after="120" w:afterAutospacing="0"/>
        <w:ind w:left="709"/>
        <w:jc w:val="both"/>
        <w:rPr>
          <w:rFonts w:ascii="Arial" w:eastAsia="Arial" w:hAnsi="Arial" w:cs="Arial"/>
          <w:sz w:val="22"/>
          <w:szCs w:val="22"/>
        </w:rPr>
      </w:pPr>
    </w:p>
    <w:tbl>
      <w:tblPr>
        <w:tblStyle w:val="Tabelacomgrade"/>
        <w:tblW w:w="10485" w:type="dxa"/>
        <w:shd w:val="clear" w:color="auto" w:fill="C4BC96"/>
        <w:tblLook w:val="04A0" w:firstRow="1" w:lastRow="0" w:firstColumn="1" w:lastColumn="0" w:noHBand="0" w:noVBand="1"/>
      </w:tblPr>
      <w:tblGrid>
        <w:gridCol w:w="10485"/>
      </w:tblGrid>
      <w:tr w:rsidR="00545754" w:rsidRPr="00045C91" w14:paraId="401C9480" w14:textId="77777777" w:rsidTr="00045C91">
        <w:tc>
          <w:tcPr>
            <w:tcW w:w="10485" w:type="dxa"/>
            <w:shd w:val="clear" w:color="auto" w:fill="C4BC96"/>
          </w:tcPr>
          <w:p w14:paraId="06171F68" w14:textId="77777777" w:rsidR="00545754" w:rsidRPr="00045C91" w:rsidRDefault="00545754" w:rsidP="00BC0721">
            <w:pPr>
              <w:pStyle w:val="TRN0"/>
            </w:pPr>
            <w:bookmarkStart w:id="14" w:name="art18§1vii"/>
            <w:bookmarkStart w:id="15" w:name="art18§1ix"/>
            <w:bookmarkEnd w:id="14"/>
            <w:bookmarkEnd w:id="15"/>
            <w:r w:rsidRPr="00462600">
              <w:lastRenderedPageBreak/>
              <w:t>RESULTADO</w:t>
            </w:r>
            <w:r w:rsidRPr="00045C91">
              <w:t>S PRETENDIDOS</w:t>
            </w:r>
          </w:p>
        </w:tc>
      </w:tr>
    </w:tbl>
    <w:p w14:paraId="2379C36D" w14:textId="006B0439" w:rsidR="00545754" w:rsidRPr="000B1CC5" w:rsidRDefault="00545754" w:rsidP="00462600">
      <w:pPr>
        <w:spacing w:after="0"/>
      </w:pPr>
    </w:p>
    <w:p w14:paraId="017FFF33" w14:textId="34EADBDD" w:rsidR="00E41195" w:rsidRDefault="00E9767F" w:rsidP="00462600">
      <w:pPr>
        <w:pStyle w:val="TRN1"/>
      </w:pPr>
      <w:r w:rsidRPr="00D5068D">
        <w:t>Resultados a serem alcançados</w:t>
      </w:r>
      <w:r w:rsidR="00462600">
        <w:t>:</w:t>
      </w:r>
    </w:p>
    <w:p w14:paraId="1E683950" w14:textId="76F3AD6F" w:rsidR="00462600" w:rsidRDefault="00462600" w:rsidP="00462600">
      <w:pPr>
        <w:pStyle w:val="TRN2"/>
      </w:pPr>
      <w:r w:rsidRPr="00462600">
        <w:t xml:space="preserve">Provimento da Divisão de </w:t>
      </w:r>
      <w:r>
        <w:t>Assistência Direta à Saúde</w:t>
      </w:r>
      <w:r w:rsidRPr="00462600">
        <w:t xml:space="preserve"> (DSAUD) do TCDF com Profissionais Enfermeiros, para fins de desenvolvimento de ações assistenciais e Programas de Saúde.</w:t>
      </w:r>
    </w:p>
    <w:p w14:paraId="79FD36F6" w14:textId="7E76D475" w:rsidR="00423501" w:rsidRPr="00D5068D" w:rsidRDefault="00423501" w:rsidP="00462600">
      <w:pPr>
        <w:spacing w:after="0"/>
      </w:pPr>
      <w:bookmarkStart w:id="16" w:name="art18§1x"/>
      <w:bookmarkEnd w:id="16"/>
    </w:p>
    <w:tbl>
      <w:tblPr>
        <w:tblStyle w:val="Tabelacomgrade"/>
        <w:tblW w:w="10485" w:type="dxa"/>
        <w:shd w:val="clear" w:color="auto" w:fill="C4BC96"/>
        <w:tblLook w:val="04A0" w:firstRow="1" w:lastRow="0" w:firstColumn="1" w:lastColumn="0" w:noHBand="0" w:noVBand="1"/>
      </w:tblPr>
      <w:tblGrid>
        <w:gridCol w:w="10485"/>
      </w:tblGrid>
      <w:tr w:rsidR="00545754" w:rsidRPr="00045C91" w14:paraId="630980D2" w14:textId="77777777" w:rsidTr="00045C91">
        <w:tc>
          <w:tcPr>
            <w:tcW w:w="10485" w:type="dxa"/>
            <w:shd w:val="clear" w:color="auto" w:fill="C4BC96"/>
          </w:tcPr>
          <w:p w14:paraId="02326997" w14:textId="5DB27316" w:rsidR="00545754" w:rsidRPr="00045C91" w:rsidRDefault="00920D6F" w:rsidP="00BC0721">
            <w:pPr>
              <w:pStyle w:val="TRN0"/>
            </w:pPr>
            <w:bookmarkStart w:id="17" w:name="art18§1xii"/>
            <w:bookmarkEnd w:id="17"/>
            <w:r w:rsidRPr="00920D6F">
              <w:t>R</w:t>
            </w:r>
            <w:r w:rsidRPr="000C43E5">
              <w:t>EQUISITOS</w:t>
            </w:r>
            <w:r w:rsidRPr="00920D6F">
              <w:t xml:space="preserve"> DE SUSTENTABILIDADE AMBIENTAL</w:t>
            </w:r>
          </w:p>
        </w:tc>
      </w:tr>
    </w:tbl>
    <w:p w14:paraId="7E9FF69E" w14:textId="135BF323" w:rsidR="00545754" w:rsidRDefault="00545754" w:rsidP="000C43E5"/>
    <w:p w14:paraId="7953F369" w14:textId="45958527" w:rsidR="000C43E5" w:rsidRDefault="000C43E5" w:rsidP="000C43E5">
      <w:pPr>
        <w:pStyle w:val="TRN1"/>
      </w:pPr>
      <w:r>
        <w:t>A fiscalização do contrato irá disponibilizar as normas referentes à sustentabilidade para a empresa contratada, dando suporte à sua divulgação e verificando sua respectiva aplicação.</w:t>
      </w:r>
    </w:p>
    <w:p w14:paraId="6DF471DE" w14:textId="1A622250" w:rsidR="000C43E5" w:rsidRDefault="000C43E5" w:rsidP="000C43E5">
      <w:pPr>
        <w:pStyle w:val="TRN1"/>
      </w:pPr>
      <w:r>
        <w:t>A empresa a ser contratada deverá garantir que seus empregados sigam as normas de sustentabilidade, principalmente nos cuidados com reciclagem, separação de resíduos e economia de água/energia por meio de treinamento e acompanhamento contínuo.</w:t>
      </w:r>
    </w:p>
    <w:p w14:paraId="1040E2F6" w14:textId="77777777" w:rsidR="00C80D6E" w:rsidRDefault="00C80D6E" w:rsidP="000C43E5"/>
    <w:tbl>
      <w:tblPr>
        <w:tblStyle w:val="Tabelacomgrade"/>
        <w:tblW w:w="10485" w:type="dxa"/>
        <w:shd w:val="clear" w:color="auto" w:fill="92D050"/>
        <w:tblLook w:val="04A0" w:firstRow="1" w:lastRow="0" w:firstColumn="1" w:lastColumn="0" w:noHBand="0" w:noVBand="1"/>
      </w:tblPr>
      <w:tblGrid>
        <w:gridCol w:w="10485"/>
      </w:tblGrid>
      <w:tr w:rsidR="00545754" w:rsidRPr="00045C91" w14:paraId="6366490D" w14:textId="77777777" w:rsidTr="00C1211A">
        <w:tc>
          <w:tcPr>
            <w:tcW w:w="10485" w:type="dxa"/>
            <w:shd w:val="clear" w:color="auto" w:fill="C4BC96"/>
          </w:tcPr>
          <w:p w14:paraId="41F80861" w14:textId="536AA2D0" w:rsidR="00545754" w:rsidRPr="00045C91" w:rsidRDefault="00C1211A" w:rsidP="00BC0721">
            <w:pPr>
              <w:pStyle w:val="TRN0"/>
            </w:pPr>
            <w:bookmarkStart w:id="18" w:name="art18§1xiii"/>
            <w:bookmarkEnd w:id="18"/>
            <w:r w:rsidRPr="00C1211A">
              <w:t>CONCLUSÕES E CONSIDERAÇÕES FINAIS</w:t>
            </w:r>
            <w:r w:rsidR="00D62937">
              <w:t xml:space="preserve"> (*)</w:t>
            </w:r>
          </w:p>
        </w:tc>
      </w:tr>
    </w:tbl>
    <w:p w14:paraId="660D736D" w14:textId="7C5F05CC" w:rsidR="00545754" w:rsidRPr="00894F42" w:rsidRDefault="00545754" w:rsidP="00D47F3D">
      <w:pPr>
        <w:pStyle w:val="NormalWeb"/>
        <w:widowControl w:val="0"/>
        <w:spacing w:before="225" w:beforeAutospacing="0" w:after="225" w:afterAutospacing="0"/>
        <w:jc w:val="both"/>
        <w:rPr>
          <w:rFonts w:ascii="Arial" w:hAnsi="Arial" w:cs="Arial"/>
          <w:color w:val="000000"/>
          <w:sz w:val="20"/>
          <w:szCs w:val="20"/>
        </w:rPr>
      </w:pPr>
    </w:p>
    <w:p w14:paraId="3638E536" w14:textId="44376EC4" w:rsidR="000C43E5" w:rsidRDefault="00894F42" w:rsidP="00D70295">
      <w:pPr>
        <w:pStyle w:val="TRN1"/>
      </w:pPr>
      <w:r>
        <w:t>A contratação dos serviços, via terceirização de mão de obra, visa buscar o melhor aproveitamento dos recursos humanos, materiais e financeiros do Tribunal. Como é sabido, este órgão não dispõe, no seu quadro de pessoal, de recursos humanos para realização dessas atividades e necessita dar continuidade aos serviços prestados.</w:t>
      </w:r>
    </w:p>
    <w:p w14:paraId="6F0747B3" w14:textId="4891C2A1" w:rsidR="00894F42" w:rsidRDefault="00566BE8" w:rsidP="00D70295">
      <w:pPr>
        <w:pStyle w:val="TRN1"/>
      </w:pPr>
      <w:r>
        <w:t>Ressalte-se que u</w:t>
      </w:r>
      <w:r w:rsidR="00894F42">
        <w:t xml:space="preserve">ma das principais alternativas aos processos de contratação direta, a terceirização, tem sido adotada largamente, principalmente em função da legislação vigente, mas também, porque a contratação direta de novos funcionários é uma atividade que consome uma grande quantidade de recursos e a parceria com empresas especializadas na execução das chamadas </w:t>
      </w:r>
      <w:r w:rsidR="00894F42" w:rsidRPr="00566BE8">
        <w:rPr>
          <w:i/>
          <w:iCs/>
        </w:rPr>
        <w:t>atividades meio</w:t>
      </w:r>
      <w:r w:rsidR="00894F42">
        <w:t xml:space="preserve"> diminui gastos e permite que processos e rotinas internas sejam otimizados.</w:t>
      </w:r>
      <w:r w:rsidR="00894F42">
        <w:cr/>
      </w:r>
    </w:p>
    <w:p w14:paraId="14D7FDF3" w14:textId="7102AD6E" w:rsidR="00894F42" w:rsidRPr="00894F42" w:rsidRDefault="00894F42" w:rsidP="00D70295">
      <w:pPr>
        <w:pStyle w:val="TRN1"/>
      </w:pPr>
      <w:r>
        <w:t>Além disso, é notória a diferença salarial entre os servidores públicos, notadamente os deste Tribunal, e os empregados privados, além de outros fatores peculiares à esfera particular. Desse modo, a redução de despesas será concreta, podendo-se concluir que a contratação de empresa para prestação de serviços terceirizados de enfermagem será vantajosa para a Administração Pública.</w:t>
      </w:r>
    </w:p>
    <w:p w14:paraId="6A8C3F08" w14:textId="099CBD9E" w:rsidR="00503AD7" w:rsidRDefault="00503AD7" w:rsidP="00D70295">
      <w:pPr>
        <w:pStyle w:val="TRN1"/>
      </w:pPr>
      <w:r>
        <w:t>A solução escolhida configura-se em uma solução de mercado, emprega também por outros órgãos da Administração Pública, sendo viável, técnica e economicamente. Além de ser indispensável ao atendimento das necessidades e interesses da Administração. O mercado é formado por uma variedade de empresas capazes de oferecer propostas de serviço vantajosas, bem como atender aos preceitos estabelecidos nos normativos que regem as contratações públicas.</w:t>
      </w:r>
    </w:p>
    <w:p w14:paraId="7B9BBB6A" w14:textId="1DCEE398" w:rsidR="000C43E5" w:rsidRDefault="00D70295" w:rsidP="00D70295">
      <w:pPr>
        <w:pStyle w:val="TRN1"/>
      </w:pPr>
      <w:r>
        <w:t>C</w:t>
      </w:r>
      <w:r w:rsidR="00503AD7">
        <w:t xml:space="preserve">om base no estudo realizado, e nas experiências contratuais anteriores que tiveram o mesmo objeto, </w:t>
      </w:r>
      <w:r>
        <w:t xml:space="preserve">verifica-se </w:t>
      </w:r>
      <w:r w:rsidR="00503AD7">
        <w:t>que a contratação pleiteada é viável, necessária e adequada a esta instituição.</w:t>
      </w:r>
    </w:p>
    <w:p w14:paraId="498CC49B" w14:textId="5E3C207C" w:rsidR="000C43E5" w:rsidRDefault="000C43E5" w:rsidP="00D70295">
      <w:pPr>
        <w:pStyle w:val="TRN1"/>
      </w:pPr>
      <w:r w:rsidRPr="005866E4">
        <w:t>Por todo o exposto, apresentamos</w:t>
      </w:r>
      <w:r w:rsidRPr="000C43E5">
        <w:t xml:space="preserve"> o presente Estudo Técnico Preliminar (ETP) em acordo com o disposto nos dispositivos legais e regulamentares aplicáveis ao caso. Sendo que, os integrantes da Equipe de Planejamento da Contratação aprovam o seu teor e atestam a viabilidade da contratação – </w:t>
      </w:r>
      <w:r w:rsidRPr="000C43E5">
        <w:lastRenderedPageBreak/>
        <w:t>seja pelo Mapa Comparativo de Preços apresentado, seja pelas questões técnicas e econômicas aplicadas ao presente caso –, de forma que procedemos a assinatura por meio eletrônico.</w:t>
      </w:r>
    </w:p>
    <w:p w14:paraId="53DE1FAE" w14:textId="77777777" w:rsidR="000C43E5" w:rsidRDefault="000C43E5" w:rsidP="00D47F3D">
      <w:pPr>
        <w:pStyle w:val="TRN2"/>
        <w:numPr>
          <w:ilvl w:val="0"/>
          <w:numId w:val="0"/>
        </w:numPr>
        <w:spacing w:before="80" w:after="80"/>
        <w:outlineLvl w:val="9"/>
        <w:rPr>
          <w:color w:val="0070C0"/>
        </w:rPr>
      </w:pPr>
    </w:p>
    <w:p w14:paraId="7B01180B" w14:textId="77777777" w:rsidR="0021253D" w:rsidRDefault="0021253D" w:rsidP="00D47F3D">
      <w:pPr>
        <w:widowControl w:val="0"/>
        <w:rPr>
          <w:b/>
          <w:bCs/>
        </w:rPr>
      </w:pPr>
    </w:p>
    <w:tbl>
      <w:tblPr>
        <w:tblStyle w:val="Tabelacomgrade"/>
        <w:tblW w:w="0" w:type="auto"/>
        <w:tblLook w:val="04A0" w:firstRow="1" w:lastRow="0" w:firstColumn="1" w:lastColumn="0" w:noHBand="0" w:noVBand="1"/>
      </w:tblPr>
      <w:tblGrid>
        <w:gridCol w:w="4957"/>
        <w:gridCol w:w="567"/>
        <w:gridCol w:w="4932"/>
      </w:tblGrid>
      <w:tr w:rsidR="0021253D" w14:paraId="04E20043" w14:textId="77777777" w:rsidTr="0021253D">
        <w:tc>
          <w:tcPr>
            <w:tcW w:w="4957" w:type="dxa"/>
            <w:tcBorders>
              <w:top w:val="nil"/>
              <w:left w:val="nil"/>
              <w:bottom w:val="single" w:sz="8" w:space="0" w:color="auto"/>
              <w:right w:val="nil"/>
            </w:tcBorders>
          </w:tcPr>
          <w:p w14:paraId="74045907" w14:textId="514113D4" w:rsidR="0021253D" w:rsidRDefault="004434FB" w:rsidP="004434FB">
            <w:pPr>
              <w:widowControl w:val="0"/>
              <w:jc w:val="center"/>
              <w:rPr>
                <w:b/>
                <w:bCs/>
              </w:rPr>
            </w:pPr>
            <w:r w:rsidRPr="004434FB">
              <w:rPr>
                <w:i/>
                <w:iCs/>
                <w:color w:val="FF0000"/>
              </w:rPr>
              <w:t>Assinado Digitalmente</w:t>
            </w:r>
          </w:p>
        </w:tc>
        <w:tc>
          <w:tcPr>
            <w:tcW w:w="567" w:type="dxa"/>
            <w:tcBorders>
              <w:top w:val="nil"/>
              <w:left w:val="nil"/>
              <w:bottom w:val="nil"/>
              <w:right w:val="nil"/>
            </w:tcBorders>
          </w:tcPr>
          <w:p w14:paraId="65D84545" w14:textId="77777777" w:rsidR="0021253D" w:rsidRDefault="0021253D" w:rsidP="00D47F3D">
            <w:pPr>
              <w:widowControl w:val="0"/>
              <w:rPr>
                <w:b/>
                <w:bCs/>
              </w:rPr>
            </w:pPr>
          </w:p>
        </w:tc>
        <w:tc>
          <w:tcPr>
            <w:tcW w:w="4932" w:type="dxa"/>
            <w:tcBorders>
              <w:top w:val="nil"/>
              <w:left w:val="nil"/>
              <w:bottom w:val="single" w:sz="8" w:space="0" w:color="auto"/>
              <w:right w:val="nil"/>
            </w:tcBorders>
          </w:tcPr>
          <w:p w14:paraId="34E65F47" w14:textId="2C989C29" w:rsidR="0021253D" w:rsidRPr="004434FB" w:rsidRDefault="004434FB" w:rsidP="004434FB">
            <w:pPr>
              <w:widowControl w:val="0"/>
              <w:jc w:val="center"/>
              <w:rPr>
                <w:i/>
                <w:iCs/>
              </w:rPr>
            </w:pPr>
            <w:r w:rsidRPr="004434FB">
              <w:rPr>
                <w:i/>
                <w:iCs/>
                <w:color w:val="FF0000"/>
              </w:rPr>
              <w:t>Assinado Digitalmente</w:t>
            </w:r>
          </w:p>
        </w:tc>
      </w:tr>
      <w:tr w:rsidR="0021253D" w14:paraId="6CE31EBD" w14:textId="77777777" w:rsidTr="00E046F5">
        <w:tc>
          <w:tcPr>
            <w:tcW w:w="4957" w:type="dxa"/>
            <w:tcBorders>
              <w:top w:val="single" w:sz="8" w:space="0" w:color="auto"/>
              <w:left w:val="nil"/>
              <w:bottom w:val="nil"/>
              <w:right w:val="nil"/>
            </w:tcBorders>
          </w:tcPr>
          <w:p w14:paraId="3FBEA81D" w14:textId="1848C4A7" w:rsidR="00265AF3" w:rsidRPr="004434FB" w:rsidRDefault="004434FB" w:rsidP="00D47F3D">
            <w:pPr>
              <w:widowControl w:val="0"/>
              <w:jc w:val="center"/>
              <w:rPr>
                <w:b/>
                <w:bCs/>
              </w:rPr>
            </w:pPr>
            <w:r w:rsidRPr="004434FB">
              <w:rPr>
                <w:b/>
                <w:bCs/>
              </w:rPr>
              <w:t>Leonardo José Alves Leal Neri</w:t>
            </w:r>
          </w:p>
          <w:p w14:paraId="013C949F" w14:textId="2B83F190" w:rsidR="0021253D" w:rsidRPr="004434FB" w:rsidRDefault="0021253D" w:rsidP="00D47F3D">
            <w:pPr>
              <w:widowControl w:val="0"/>
              <w:jc w:val="center"/>
              <w:rPr>
                <w:sz w:val="20"/>
                <w:szCs w:val="20"/>
              </w:rPr>
            </w:pPr>
            <w:r w:rsidRPr="004434FB">
              <w:rPr>
                <w:sz w:val="20"/>
                <w:szCs w:val="20"/>
              </w:rPr>
              <w:t>S</w:t>
            </w:r>
            <w:r w:rsidR="004434FB" w:rsidRPr="004434FB">
              <w:rPr>
                <w:sz w:val="20"/>
                <w:szCs w:val="20"/>
              </w:rPr>
              <w:t>ecretaria de Licitação, Material e Patrimônio</w:t>
            </w:r>
          </w:p>
          <w:p w14:paraId="5BF2271C" w14:textId="77777777" w:rsidR="0021253D" w:rsidRPr="004434FB" w:rsidRDefault="004434FB" w:rsidP="00D47F3D">
            <w:pPr>
              <w:widowControl w:val="0"/>
              <w:jc w:val="center"/>
            </w:pPr>
            <w:r w:rsidRPr="004434FB">
              <w:t>Secretário</w:t>
            </w:r>
          </w:p>
          <w:p w14:paraId="0C1E3DC1" w14:textId="03859F41" w:rsidR="004434FB" w:rsidRPr="004434FB" w:rsidRDefault="004434FB" w:rsidP="00D47F3D">
            <w:pPr>
              <w:widowControl w:val="0"/>
              <w:jc w:val="center"/>
              <w:rPr>
                <w:b/>
                <w:bCs/>
                <w:i/>
                <w:iCs/>
              </w:rPr>
            </w:pPr>
            <w:r w:rsidRPr="004434FB">
              <w:rPr>
                <w:i/>
                <w:iCs/>
              </w:rPr>
              <w:t>Integrante Administrativo</w:t>
            </w:r>
          </w:p>
        </w:tc>
        <w:tc>
          <w:tcPr>
            <w:tcW w:w="567" w:type="dxa"/>
            <w:tcBorders>
              <w:top w:val="nil"/>
              <w:left w:val="nil"/>
              <w:bottom w:val="nil"/>
              <w:right w:val="nil"/>
            </w:tcBorders>
          </w:tcPr>
          <w:p w14:paraId="7F33CC1C" w14:textId="77777777" w:rsidR="0021253D" w:rsidRDefault="0021253D" w:rsidP="00D47F3D">
            <w:pPr>
              <w:widowControl w:val="0"/>
              <w:rPr>
                <w:b/>
                <w:bCs/>
              </w:rPr>
            </w:pPr>
          </w:p>
        </w:tc>
        <w:tc>
          <w:tcPr>
            <w:tcW w:w="4932" w:type="dxa"/>
            <w:tcBorders>
              <w:top w:val="single" w:sz="8" w:space="0" w:color="auto"/>
              <w:left w:val="nil"/>
              <w:bottom w:val="single" w:sz="8" w:space="0" w:color="auto"/>
              <w:right w:val="nil"/>
            </w:tcBorders>
          </w:tcPr>
          <w:p w14:paraId="2949363F" w14:textId="0DE0ED81" w:rsidR="004434FB" w:rsidRPr="004434FB" w:rsidRDefault="004434FB" w:rsidP="00D47F3D">
            <w:pPr>
              <w:widowControl w:val="0"/>
              <w:jc w:val="center"/>
              <w:rPr>
                <w:b/>
                <w:bCs/>
              </w:rPr>
            </w:pPr>
            <w:r w:rsidRPr="004434FB">
              <w:rPr>
                <w:b/>
                <w:bCs/>
              </w:rPr>
              <w:t>Elaine Marins de Araújo</w:t>
            </w:r>
          </w:p>
          <w:p w14:paraId="012A3FF4" w14:textId="2DAB5A1D" w:rsidR="0021253D" w:rsidRPr="004434FB" w:rsidRDefault="004434FB" w:rsidP="00D47F3D">
            <w:pPr>
              <w:widowControl w:val="0"/>
              <w:jc w:val="center"/>
              <w:rPr>
                <w:sz w:val="20"/>
                <w:szCs w:val="20"/>
              </w:rPr>
            </w:pPr>
            <w:r w:rsidRPr="004434FB">
              <w:rPr>
                <w:sz w:val="20"/>
                <w:szCs w:val="20"/>
              </w:rPr>
              <w:t>Divisão de Assistência Direta à Saúde</w:t>
            </w:r>
          </w:p>
          <w:p w14:paraId="4CE4338E" w14:textId="5C35634A" w:rsidR="0021253D" w:rsidRPr="004434FB" w:rsidRDefault="004434FB" w:rsidP="00D47F3D">
            <w:pPr>
              <w:widowControl w:val="0"/>
              <w:jc w:val="center"/>
              <w:rPr>
                <w:sz w:val="20"/>
                <w:szCs w:val="20"/>
              </w:rPr>
            </w:pPr>
            <w:r w:rsidRPr="004434FB">
              <w:rPr>
                <w:sz w:val="20"/>
                <w:szCs w:val="20"/>
              </w:rPr>
              <w:t>Chefe</w:t>
            </w:r>
          </w:p>
          <w:p w14:paraId="2D3D38BA" w14:textId="2F4C4FDD" w:rsidR="004434FB" w:rsidRPr="004434FB" w:rsidRDefault="004434FB" w:rsidP="00D47F3D">
            <w:pPr>
              <w:widowControl w:val="0"/>
              <w:jc w:val="center"/>
              <w:rPr>
                <w:i/>
                <w:iCs/>
                <w:sz w:val="20"/>
                <w:szCs w:val="20"/>
              </w:rPr>
            </w:pPr>
            <w:r w:rsidRPr="004434FB">
              <w:rPr>
                <w:i/>
                <w:iCs/>
                <w:sz w:val="20"/>
                <w:szCs w:val="20"/>
              </w:rPr>
              <w:t>Integrante Requisitante</w:t>
            </w:r>
          </w:p>
          <w:p w14:paraId="21EAC81E" w14:textId="2FDCC519" w:rsidR="0021253D" w:rsidRDefault="0021253D" w:rsidP="00D47F3D">
            <w:pPr>
              <w:widowControl w:val="0"/>
              <w:jc w:val="center"/>
              <w:rPr>
                <w:b/>
                <w:bCs/>
              </w:rPr>
            </w:pPr>
          </w:p>
          <w:p w14:paraId="30D8D79A" w14:textId="77777777" w:rsidR="00E046F5" w:rsidRDefault="00E046F5" w:rsidP="00D47F3D">
            <w:pPr>
              <w:widowControl w:val="0"/>
              <w:jc w:val="center"/>
              <w:rPr>
                <w:b/>
                <w:bCs/>
              </w:rPr>
            </w:pPr>
          </w:p>
          <w:p w14:paraId="029D3D40" w14:textId="77777777" w:rsidR="004434FB" w:rsidRDefault="004434FB" w:rsidP="00D47F3D">
            <w:pPr>
              <w:widowControl w:val="0"/>
              <w:jc w:val="center"/>
              <w:rPr>
                <w:b/>
                <w:bCs/>
              </w:rPr>
            </w:pPr>
          </w:p>
          <w:p w14:paraId="699AA61A" w14:textId="7346DD34" w:rsidR="00E046F5" w:rsidRDefault="004434FB" w:rsidP="00D47F3D">
            <w:pPr>
              <w:widowControl w:val="0"/>
              <w:jc w:val="center"/>
              <w:rPr>
                <w:b/>
                <w:bCs/>
              </w:rPr>
            </w:pPr>
            <w:r w:rsidRPr="004434FB">
              <w:rPr>
                <w:i/>
                <w:iCs/>
                <w:color w:val="FF0000"/>
              </w:rPr>
              <w:t>Assinado Digitalmente</w:t>
            </w:r>
          </w:p>
        </w:tc>
      </w:tr>
      <w:tr w:rsidR="00E046F5" w14:paraId="26789FD2" w14:textId="77777777" w:rsidTr="00E046F5">
        <w:tc>
          <w:tcPr>
            <w:tcW w:w="4957" w:type="dxa"/>
            <w:tcBorders>
              <w:top w:val="nil"/>
              <w:left w:val="nil"/>
              <w:bottom w:val="nil"/>
              <w:right w:val="nil"/>
            </w:tcBorders>
          </w:tcPr>
          <w:p w14:paraId="283522F0" w14:textId="77777777" w:rsidR="00E046F5" w:rsidRDefault="00E046F5" w:rsidP="00D47F3D">
            <w:pPr>
              <w:widowControl w:val="0"/>
              <w:jc w:val="center"/>
            </w:pPr>
          </w:p>
        </w:tc>
        <w:tc>
          <w:tcPr>
            <w:tcW w:w="567" w:type="dxa"/>
            <w:tcBorders>
              <w:top w:val="nil"/>
              <w:left w:val="nil"/>
              <w:bottom w:val="nil"/>
              <w:right w:val="nil"/>
            </w:tcBorders>
          </w:tcPr>
          <w:p w14:paraId="198A21D0" w14:textId="77777777" w:rsidR="00E046F5" w:rsidRDefault="00E046F5" w:rsidP="00D47F3D">
            <w:pPr>
              <w:widowControl w:val="0"/>
              <w:rPr>
                <w:b/>
                <w:bCs/>
              </w:rPr>
            </w:pPr>
          </w:p>
        </w:tc>
        <w:tc>
          <w:tcPr>
            <w:tcW w:w="4932" w:type="dxa"/>
            <w:tcBorders>
              <w:top w:val="single" w:sz="8" w:space="0" w:color="auto"/>
              <w:left w:val="nil"/>
              <w:bottom w:val="nil"/>
              <w:right w:val="nil"/>
            </w:tcBorders>
          </w:tcPr>
          <w:p w14:paraId="1A50BC96" w14:textId="78CAA7F4" w:rsidR="00E046F5" w:rsidRPr="004434FB" w:rsidRDefault="00CD1DF7" w:rsidP="00D47F3D">
            <w:pPr>
              <w:widowControl w:val="0"/>
              <w:jc w:val="center"/>
              <w:rPr>
                <w:b/>
                <w:bCs/>
              </w:rPr>
            </w:pPr>
            <w:r>
              <w:rPr>
                <w:b/>
                <w:bCs/>
              </w:rPr>
              <w:t>Thiago Augusto Barbosa Souza</w:t>
            </w:r>
          </w:p>
          <w:p w14:paraId="4604DA40" w14:textId="77777777" w:rsidR="004434FB" w:rsidRPr="004434FB" w:rsidRDefault="004434FB" w:rsidP="004434FB">
            <w:pPr>
              <w:widowControl w:val="0"/>
              <w:jc w:val="center"/>
              <w:rPr>
                <w:sz w:val="20"/>
                <w:szCs w:val="20"/>
              </w:rPr>
            </w:pPr>
            <w:r w:rsidRPr="004434FB">
              <w:rPr>
                <w:sz w:val="20"/>
                <w:szCs w:val="20"/>
              </w:rPr>
              <w:t>Divisão de Assistência Direta à Saúde</w:t>
            </w:r>
          </w:p>
          <w:p w14:paraId="633FED1F" w14:textId="1D061959" w:rsidR="00E046F5" w:rsidRPr="004434FB" w:rsidRDefault="004434FB" w:rsidP="00D47F3D">
            <w:pPr>
              <w:widowControl w:val="0"/>
              <w:jc w:val="center"/>
              <w:rPr>
                <w:i/>
                <w:iCs/>
              </w:rPr>
            </w:pPr>
            <w:r w:rsidRPr="004434FB">
              <w:rPr>
                <w:i/>
                <w:iCs/>
                <w:sz w:val="20"/>
                <w:szCs w:val="20"/>
              </w:rPr>
              <w:t>Integrante Técnico</w:t>
            </w:r>
          </w:p>
        </w:tc>
      </w:tr>
    </w:tbl>
    <w:p w14:paraId="79A82618" w14:textId="0229DFDF" w:rsidR="00462600" w:rsidRDefault="00462600" w:rsidP="00D47F3D">
      <w:pPr>
        <w:widowControl w:val="0"/>
        <w:rPr>
          <w:b/>
          <w:bCs/>
        </w:rPr>
      </w:pPr>
      <w:r>
        <w:rPr>
          <w:b/>
          <w:bCs/>
        </w:rPr>
        <w:br w:type="page"/>
      </w:r>
    </w:p>
    <w:p w14:paraId="4DFBEE41" w14:textId="77777777" w:rsidR="00DF4A44" w:rsidRDefault="00DF4A44" w:rsidP="00D47F3D">
      <w:pPr>
        <w:widowControl w:val="0"/>
        <w:rPr>
          <w:b/>
          <w:bCs/>
        </w:rPr>
      </w:pPr>
    </w:p>
    <w:tbl>
      <w:tblPr>
        <w:tblStyle w:val="Tabelacomgrade"/>
        <w:tblW w:w="0" w:type="auto"/>
        <w:shd w:val="clear" w:color="auto" w:fill="F7CAAC" w:themeFill="accent2" w:themeFillTint="66"/>
        <w:tblLook w:val="04A0" w:firstRow="1" w:lastRow="0" w:firstColumn="1" w:lastColumn="0" w:noHBand="0" w:noVBand="1"/>
      </w:tblPr>
      <w:tblGrid>
        <w:gridCol w:w="10456"/>
      </w:tblGrid>
      <w:tr w:rsidR="00604B9F" w14:paraId="4F768220" w14:textId="77777777" w:rsidTr="00604B9F">
        <w:tc>
          <w:tcPr>
            <w:tcW w:w="10456" w:type="dxa"/>
            <w:shd w:val="clear" w:color="auto" w:fill="F7CAAC" w:themeFill="accent2" w:themeFillTint="66"/>
          </w:tcPr>
          <w:p w14:paraId="69B13CCD" w14:textId="46D7BD84" w:rsidR="00604B9F" w:rsidRDefault="00604B9F" w:rsidP="00AF6459">
            <w:pPr>
              <w:pStyle w:val="TRN0"/>
            </w:pPr>
            <w:r>
              <w:t>A</w:t>
            </w:r>
            <w:r w:rsidR="00AF6459">
              <w:t xml:space="preserve">NÁLISE </w:t>
            </w:r>
            <w:r>
              <w:t>DE RISCOS</w:t>
            </w:r>
          </w:p>
        </w:tc>
      </w:tr>
    </w:tbl>
    <w:p w14:paraId="7EE5829C" w14:textId="77777777" w:rsidR="00604B9F" w:rsidRDefault="00604B9F" w:rsidP="00D47F3D">
      <w:pPr>
        <w:widowControl w:val="0"/>
        <w:rPr>
          <w:b/>
          <w:bCs/>
        </w:rPr>
      </w:pPr>
    </w:p>
    <w:p w14:paraId="16C29E04" w14:textId="77777777" w:rsidR="00DF4A44" w:rsidRDefault="00DF4A44" w:rsidP="00D47F3D">
      <w:pPr>
        <w:widowControl w:val="0"/>
        <w:rPr>
          <w:b/>
          <w:bCs/>
        </w:rPr>
      </w:pPr>
    </w:p>
    <w:p w14:paraId="3564BD31" w14:textId="77777777" w:rsidR="00AF6459" w:rsidRDefault="00AF6459" w:rsidP="00DF4A44">
      <w:pPr>
        <w:pStyle w:val="TRN1"/>
      </w:pPr>
      <w:r>
        <w:t>Cumprindo com o disposto no artigo 25 da Instrução Normativa nº 05/2017- SEGES/MP, serão analisados os riscos inerentes a três situações distintas relacionadas a este processo de contratação, originando os subsequentes eventos:</w:t>
      </w:r>
    </w:p>
    <w:p w14:paraId="74BACAAD" w14:textId="77777777" w:rsidR="00AF6459" w:rsidRDefault="00AF6459" w:rsidP="00DF4A44">
      <w:pPr>
        <w:pStyle w:val="TRN2"/>
      </w:pPr>
      <w:r>
        <w:t>Fases do planejamento da contratação:</w:t>
      </w:r>
    </w:p>
    <w:p w14:paraId="3CFE52CC" w14:textId="77777777" w:rsidR="00AF6459" w:rsidRDefault="00AF6459" w:rsidP="00DF4A44">
      <w:pPr>
        <w:pStyle w:val="TRN3"/>
      </w:pPr>
      <w:r>
        <w:t>Equívocos na descrição do objeto.</w:t>
      </w:r>
    </w:p>
    <w:p w14:paraId="03BB3102" w14:textId="77777777" w:rsidR="00AF6459" w:rsidRDefault="00AF6459" w:rsidP="00DF4A44">
      <w:pPr>
        <w:pStyle w:val="TRN3"/>
      </w:pPr>
      <w:r>
        <w:t>Elaboração falha da estimativa.</w:t>
      </w:r>
    </w:p>
    <w:p w14:paraId="3F53C57C" w14:textId="77777777" w:rsidR="00AF6459" w:rsidRDefault="00AF6459" w:rsidP="00DF4A44">
      <w:pPr>
        <w:pStyle w:val="TRN3"/>
      </w:pPr>
      <w:r>
        <w:t>Erros materiais / formais no Termo de Referência.</w:t>
      </w:r>
    </w:p>
    <w:p w14:paraId="0BCC02E3" w14:textId="77777777" w:rsidR="00AF6459" w:rsidRDefault="00AF6459" w:rsidP="00DF4A44">
      <w:pPr>
        <w:pStyle w:val="TRN2"/>
      </w:pPr>
      <w:r>
        <w:t>Fases da seleção do fornecedor:</w:t>
      </w:r>
    </w:p>
    <w:p w14:paraId="2C9773F7" w14:textId="77777777" w:rsidR="00AF6459" w:rsidRDefault="00AF6459" w:rsidP="00DF4A44">
      <w:pPr>
        <w:pStyle w:val="TRN3"/>
      </w:pPr>
      <w:r>
        <w:t>Morosidade no processo licitatório.</w:t>
      </w:r>
    </w:p>
    <w:p w14:paraId="494898BB" w14:textId="77777777" w:rsidR="00AF6459" w:rsidRDefault="00AF6459" w:rsidP="00DF4A44">
      <w:pPr>
        <w:pStyle w:val="TRN3"/>
      </w:pPr>
      <w:r>
        <w:t>Impropriedades no processo licitatório.</w:t>
      </w:r>
    </w:p>
    <w:p w14:paraId="01181B26" w14:textId="77777777" w:rsidR="00AF6459" w:rsidRDefault="00AF6459" w:rsidP="00DF4A44">
      <w:pPr>
        <w:pStyle w:val="TRN3"/>
      </w:pPr>
      <w:r>
        <w:t>Fracasso do processo licitatório.</w:t>
      </w:r>
    </w:p>
    <w:p w14:paraId="14D632C9" w14:textId="77777777" w:rsidR="00AF6459" w:rsidRDefault="00AF6459" w:rsidP="00DF4A44">
      <w:pPr>
        <w:pStyle w:val="TRN2"/>
      </w:pPr>
      <w:r>
        <w:t>Fases da Contratação:</w:t>
      </w:r>
    </w:p>
    <w:p w14:paraId="7867026A" w14:textId="77777777" w:rsidR="00AF6459" w:rsidRDefault="00AF6459" w:rsidP="00DF4A44">
      <w:pPr>
        <w:pStyle w:val="TRN3"/>
      </w:pPr>
      <w:r>
        <w:t>Não assinatura do contrato.</w:t>
      </w:r>
    </w:p>
    <w:p w14:paraId="22D48718" w14:textId="77777777" w:rsidR="00AF6459" w:rsidRPr="004610DA" w:rsidRDefault="00AF6459" w:rsidP="00DF4A44">
      <w:pPr>
        <w:pStyle w:val="TRN3"/>
      </w:pPr>
      <w:r>
        <w:t xml:space="preserve">Atraso no fornecimento do objeto, na prestação dos serviços e/ou no </w:t>
      </w:r>
      <w:r w:rsidRPr="004610DA">
        <w:t>pagamento aos funcionários.</w:t>
      </w:r>
    </w:p>
    <w:p w14:paraId="4E4F7936" w14:textId="10B36D37" w:rsidR="00AF6459" w:rsidRPr="004610DA" w:rsidRDefault="00DF4A44" w:rsidP="00DF4A44">
      <w:pPr>
        <w:pStyle w:val="TRN3"/>
      </w:pPr>
      <w:r>
        <w:t>Serviços</w:t>
      </w:r>
      <w:r w:rsidR="00AF6459" w:rsidRPr="004610DA">
        <w:t xml:space="preserve"> / Materiais não cumprem as especificações editalícias, técnicas e demais exigências normativas.</w:t>
      </w:r>
    </w:p>
    <w:p w14:paraId="59E9F01F" w14:textId="77777777" w:rsidR="00AF6459" w:rsidRPr="004610DA" w:rsidRDefault="00AF6459" w:rsidP="00DF4A44">
      <w:pPr>
        <w:pStyle w:val="TRN3"/>
      </w:pPr>
      <w:r w:rsidRPr="004610DA">
        <w:t>Inexecução total do contrato.</w:t>
      </w:r>
    </w:p>
    <w:p w14:paraId="7EADB77D" w14:textId="77777777" w:rsidR="00AF6459" w:rsidRPr="004610DA" w:rsidRDefault="00AF6459" w:rsidP="00DF4A44">
      <w:pPr>
        <w:pStyle w:val="TRN3"/>
      </w:pPr>
      <w:r w:rsidRPr="004610DA">
        <w:t>Inexecução parcial do contrato.</w:t>
      </w:r>
    </w:p>
    <w:p w14:paraId="69653BA1" w14:textId="77777777" w:rsidR="00AF6459" w:rsidRPr="004610DA" w:rsidRDefault="00AF6459" w:rsidP="00DF4A44">
      <w:pPr>
        <w:pStyle w:val="TRN3"/>
      </w:pPr>
      <w:r w:rsidRPr="004610DA">
        <w:t>Atraso de pagamento aos funcionários terceirizados.</w:t>
      </w:r>
    </w:p>
    <w:p w14:paraId="6BAD8E31" w14:textId="77777777" w:rsidR="00AF6459" w:rsidRPr="004610DA" w:rsidRDefault="00AF6459" w:rsidP="00DF4A44">
      <w:pPr>
        <w:pStyle w:val="TRN3"/>
      </w:pPr>
      <w:r w:rsidRPr="004610DA">
        <w:t>A contratada deixa de providenciar e entregar os uniformes dentro dos padrões e prazos exigidos.</w:t>
      </w:r>
    </w:p>
    <w:p w14:paraId="7C34CD8E" w14:textId="77777777" w:rsidR="00AF6459" w:rsidRPr="004610DA" w:rsidRDefault="00AF6459" w:rsidP="00DF4A44">
      <w:pPr>
        <w:pStyle w:val="TRN3"/>
      </w:pPr>
      <w:r w:rsidRPr="004610DA">
        <w:t>A contratada não realizada pagamento de FGTS ou INSS dos funcionários</w:t>
      </w:r>
    </w:p>
    <w:p w14:paraId="10BEC630" w14:textId="77777777" w:rsidR="00AF6459" w:rsidRPr="004610DA" w:rsidRDefault="00AF6459" w:rsidP="00DF4A44">
      <w:pPr>
        <w:pStyle w:val="TRN3"/>
      </w:pPr>
      <w:r w:rsidRPr="004610DA">
        <w:t>Ausência de treinamento e capacitação dos profissionais.</w:t>
      </w:r>
    </w:p>
    <w:p w14:paraId="36824FDB" w14:textId="77777777" w:rsidR="00DF4A44" w:rsidRDefault="00DF4A44" w:rsidP="00AF6459"/>
    <w:p w14:paraId="35141114" w14:textId="77777777" w:rsidR="00DF4A44" w:rsidRDefault="00DF4A44" w:rsidP="00AF6459"/>
    <w:p w14:paraId="24CBF0DD" w14:textId="77777777" w:rsidR="00DF4A44" w:rsidRDefault="00DF4A44" w:rsidP="00AF6459"/>
    <w:p w14:paraId="4CCB2003" w14:textId="77777777" w:rsidR="00DF4A44" w:rsidRPr="00D972F3" w:rsidRDefault="00DF4A44" w:rsidP="00AF6459"/>
    <w:p w14:paraId="6ABFC809" w14:textId="77777777" w:rsidR="00AF6459" w:rsidRPr="00DF4A44" w:rsidRDefault="00AF6459" w:rsidP="00DF4A44">
      <w:pPr>
        <w:rPr>
          <w:b/>
          <w:bCs/>
        </w:rPr>
      </w:pPr>
      <w:r w:rsidRPr="00DF4A44">
        <w:rPr>
          <w:b/>
          <w:bCs/>
        </w:rPr>
        <w:lastRenderedPageBreak/>
        <w:t>DESCRIÇÃO DETALHADA DOS EVENTOS</w:t>
      </w:r>
    </w:p>
    <w:tbl>
      <w:tblPr>
        <w:tblW w:w="9808" w:type="dxa"/>
        <w:tblInd w:w="-4" w:type="dxa"/>
        <w:tblLayout w:type="fixed"/>
        <w:tblLook w:val="0000" w:firstRow="0" w:lastRow="0" w:firstColumn="0" w:lastColumn="0" w:noHBand="0" w:noVBand="0"/>
      </w:tblPr>
      <w:tblGrid>
        <w:gridCol w:w="665"/>
        <w:gridCol w:w="2977"/>
        <w:gridCol w:w="3260"/>
        <w:gridCol w:w="2906"/>
      </w:tblGrid>
      <w:tr w:rsidR="00AF6459" w14:paraId="2DAAE8F2"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5A69F362" w14:textId="5D00359E" w:rsidR="00AF6459" w:rsidRPr="00501C6D" w:rsidRDefault="00AF6459" w:rsidP="00750757">
            <w:pPr>
              <w:spacing w:after="0"/>
              <w:ind w:right="11"/>
              <w:jc w:val="both"/>
            </w:pPr>
            <w:r w:rsidRPr="00501C6D">
              <w:rPr>
                <w:b/>
              </w:rPr>
              <w:t xml:space="preserve">RISCO </w:t>
            </w:r>
            <w:r w:rsidR="00DF4A44">
              <w:rPr>
                <w:b/>
              </w:rPr>
              <w:t>14</w:t>
            </w:r>
            <w:r w:rsidRPr="00501C6D">
              <w:rPr>
                <w:b/>
              </w:rPr>
              <w:t>.1.1.1. EQUÍVOCOS NA DESCRIÇÃO DO OBJETO</w:t>
            </w:r>
          </w:p>
        </w:tc>
      </w:tr>
      <w:tr w:rsidR="00AF6459" w14:paraId="6DFF602C" w14:textId="77777777" w:rsidTr="00EF1CCB">
        <w:tc>
          <w:tcPr>
            <w:tcW w:w="665" w:type="dxa"/>
            <w:tcBorders>
              <w:top w:val="double" w:sz="6" w:space="0" w:color="000000"/>
              <w:left w:val="double" w:sz="6" w:space="0" w:color="000000"/>
              <w:bottom w:val="double" w:sz="6" w:space="0" w:color="000000"/>
            </w:tcBorders>
            <w:shd w:val="clear" w:color="auto" w:fill="D9D9D9"/>
          </w:tcPr>
          <w:p w14:paraId="10B74670"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6215E4D7" w14:textId="3FB2B3A8" w:rsidR="00AF6459" w:rsidRDefault="00AF6459" w:rsidP="00DF4A44">
            <w:pPr>
              <w:spacing w:before="80" w:after="80"/>
              <w:ind w:right="11"/>
              <w:jc w:val="center"/>
            </w:pPr>
            <w:r>
              <w:rPr>
                <w:b/>
              </w:rPr>
              <w:t>CAUSA</w:t>
            </w:r>
          </w:p>
        </w:tc>
        <w:tc>
          <w:tcPr>
            <w:tcW w:w="3260" w:type="dxa"/>
            <w:tcBorders>
              <w:top w:val="double" w:sz="6" w:space="0" w:color="000000"/>
              <w:left w:val="double" w:sz="6" w:space="0" w:color="000000"/>
              <w:bottom w:val="double" w:sz="6" w:space="0" w:color="000000"/>
            </w:tcBorders>
            <w:shd w:val="clear" w:color="auto" w:fill="D9D9D9"/>
          </w:tcPr>
          <w:p w14:paraId="7CF9081C"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78B90B9C" w14:textId="77777777" w:rsidR="00AF6459" w:rsidRDefault="00AF6459" w:rsidP="00EF1CCB">
            <w:pPr>
              <w:spacing w:after="0"/>
              <w:ind w:right="11"/>
              <w:jc w:val="center"/>
            </w:pPr>
            <w:r>
              <w:rPr>
                <w:b/>
              </w:rPr>
              <w:t>CONSEQUÊNCIA</w:t>
            </w:r>
          </w:p>
        </w:tc>
      </w:tr>
      <w:tr w:rsidR="00AF6459" w14:paraId="613CD478"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7919659A"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5E5BBB41" w14:textId="74F175C9" w:rsidR="00AF6459" w:rsidRDefault="00AF6459" w:rsidP="00EF1CCB">
            <w:pPr>
              <w:spacing w:after="0"/>
              <w:ind w:right="11"/>
              <w:jc w:val="center"/>
            </w:pPr>
            <w:r>
              <w:t>Não observância dos requisitos mínimos dos equipamentos/materiais e</w:t>
            </w:r>
            <w:r w:rsidR="00DF4A44">
              <w:t xml:space="preserve"> /ou</w:t>
            </w:r>
            <w:r>
              <w:t xml:space="preserve"> serviço</w:t>
            </w:r>
            <w:r w:rsidR="00DF4A44">
              <w:t>s</w:t>
            </w:r>
            <w:r>
              <w:t>.</w:t>
            </w:r>
          </w:p>
        </w:tc>
        <w:tc>
          <w:tcPr>
            <w:tcW w:w="3260" w:type="dxa"/>
            <w:tcBorders>
              <w:top w:val="double" w:sz="6" w:space="0" w:color="000000"/>
              <w:left w:val="double" w:sz="6" w:space="0" w:color="000000"/>
              <w:bottom w:val="double" w:sz="6" w:space="0" w:color="000000"/>
            </w:tcBorders>
            <w:shd w:val="clear" w:color="auto" w:fill="auto"/>
            <w:vAlign w:val="center"/>
          </w:tcPr>
          <w:p w14:paraId="002BA5A0" w14:textId="77777777" w:rsidR="00AF6459" w:rsidRDefault="00AF6459" w:rsidP="00EF1CCB">
            <w:pPr>
              <w:spacing w:after="0"/>
              <w:ind w:right="11"/>
              <w:jc w:val="center"/>
            </w:pPr>
            <w:r>
              <w:t>Provimento de pedido de impugnações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57DAC04" w14:textId="77777777" w:rsidR="00AF6459" w:rsidRDefault="00AF6459" w:rsidP="00EF1CCB">
            <w:pPr>
              <w:spacing w:after="0"/>
              <w:ind w:right="11"/>
              <w:jc w:val="center"/>
            </w:pPr>
            <w:r>
              <w:t>Atraso na realização da contratação pleiteada.</w:t>
            </w:r>
          </w:p>
        </w:tc>
      </w:tr>
      <w:tr w:rsidR="00AF6459" w14:paraId="7A63D18A"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75AFDE9A" w14:textId="77777777" w:rsidR="00AF6459" w:rsidRDefault="00AF6459" w:rsidP="00EF1CCB">
            <w:pPr>
              <w:spacing w:after="0"/>
              <w:ind w:right="11"/>
              <w:jc w:val="center"/>
            </w:pPr>
            <w:r>
              <w:t>02</w:t>
            </w:r>
          </w:p>
        </w:tc>
        <w:tc>
          <w:tcPr>
            <w:tcW w:w="2977" w:type="dxa"/>
            <w:tcBorders>
              <w:top w:val="double" w:sz="6" w:space="0" w:color="000000"/>
              <w:left w:val="double" w:sz="6" w:space="0" w:color="000000"/>
              <w:bottom w:val="double" w:sz="6" w:space="0" w:color="000000"/>
            </w:tcBorders>
            <w:shd w:val="clear" w:color="auto" w:fill="auto"/>
            <w:vAlign w:val="center"/>
          </w:tcPr>
          <w:p w14:paraId="76FBA012" w14:textId="77777777" w:rsidR="00AF6459" w:rsidRDefault="00AF6459" w:rsidP="00EF1CCB">
            <w:pPr>
              <w:spacing w:after="0"/>
              <w:ind w:right="11"/>
              <w:jc w:val="center"/>
            </w:pPr>
            <w:r>
              <w:t>Ausência de pesquisa no mercado potencial das melhores práticas, produtos e serviços.</w:t>
            </w:r>
          </w:p>
        </w:tc>
        <w:tc>
          <w:tcPr>
            <w:tcW w:w="3260" w:type="dxa"/>
            <w:tcBorders>
              <w:top w:val="double" w:sz="6" w:space="0" w:color="000000"/>
              <w:left w:val="double" w:sz="6" w:space="0" w:color="000000"/>
              <w:bottom w:val="double" w:sz="6" w:space="0" w:color="000000"/>
            </w:tcBorders>
            <w:shd w:val="clear" w:color="auto" w:fill="auto"/>
            <w:vAlign w:val="center"/>
          </w:tcPr>
          <w:p w14:paraId="2E38C28F" w14:textId="77777777" w:rsidR="00AF6459" w:rsidRDefault="00AF6459" w:rsidP="00EF1CCB">
            <w:pPr>
              <w:spacing w:after="0"/>
              <w:ind w:right="11"/>
              <w:jc w:val="center"/>
            </w:pPr>
            <w:r>
              <w:t>Contratação que atende precariamente as necessidades.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28CB0B4" w14:textId="77777777" w:rsidR="00AF6459" w:rsidRDefault="00AF6459" w:rsidP="00EF1CCB">
            <w:pPr>
              <w:spacing w:after="0"/>
              <w:ind w:right="11"/>
              <w:jc w:val="center"/>
            </w:pPr>
            <w:r>
              <w:t>Obsolescência de equipamentos ou serviços descontinuados.</w:t>
            </w:r>
          </w:p>
        </w:tc>
      </w:tr>
      <w:tr w:rsidR="00AF6459" w14:paraId="2BD96664"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626A8767" w14:textId="3D2535C5" w:rsidR="00AF6459" w:rsidRPr="00501C6D" w:rsidRDefault="00AF6459" w:rsidP="00750757">
            <w:pPr>
              <w:spacing w:after="0"/>
              <w:ind w:right="11"/>
              <w:jc w:val="both"/>
            </w:pPr>
            <w:r w:rsidRPr="00501C6D">
              <w:rPr>
                <w:b/>
              </w:rPr>
              <w:t xml:space="preserve">RISCO </w:t>
            </w:r>
            <w:r w:rsidR="00DF4A44">
              <w:rPr>
                <w:b/>
              </w:rPr>
              <w:t>14</w:t>
            </w:r>
            <w:r w:rsidRPr="00501C6D">
              <w:rPr>
                <w:b/>
              </w:rPr>
              <w:t>.1.1.2.</w:t>
            </w:r>
            <w:r>
              <w:rPr>
                <w:b/>
              </w:rPr>
              <w:t xml:space="preserve"> </w:t>
            </w:r>
            <w:r w:rsidRPr="00501C6D">
              <w:rPr>
                <w:b/>
              </w:rPr>
              <w:t>ELABORAÇÃO FALHA DA ESTIMATIVA</w:t>
            </w:r>
          </w:p>
        </w:tc>
      </w:tr>
      <w:tr w:rsidR="00AF6459" w14:paraId="06F6AD78" w14:textId="77777777" w:rsidTr="00EF1CCB">
        <w:tc>
          <w:tcPr>
            <w:tcW w:w="665" w:type="dxa"/>
            <w:tcBorders>
              <w:top w:val="double" w:sz="6" w:space="0" w:color="000000"/>
              <w:left w:val="double" w:sz="6" w:space="0" w:color="000000"/>
              <w:bottom w:val="double" w:sz="6" w:space="0" w:color="000000"/>
            </w:tcBorders>
            <w:shd w:val="clear" w:color="auto" w:fill="D9D9D9"/>
          </w:tcPr>
          <w:p w14:paraId="4E39DA5A"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1C7A883D" w14:textId="077D69D4" w:rsidR="00AF6459" w:rsidRDefault="00AF6459" w:rsidP="00DF4A44">
            <w:pPr>
              <w:spacing w:before="80" w:after="80"/>
              <w:ind w:right="11"/>
              <w:jc w:val="center"/>
            </w:pPr>
            <w:r>
              <w:rPr>
                <w:b/>
              </w:rPr>
              <w:t>CAUSA</w:t>
            </w:r>
          </w:p>
        </w:tc>
        <w:tc>
          <w:tcPr>
            <w:tcW w:w="3260" w:type="dxa"/>
            <w:tcBorders>
              <w:top w:val="double" w:sz="6" w:space="0" w:color="000000"/>
              <w:left w:val="double" w:sz="6" w:space="0" w:color="000000"/>
              <w:bottom w:val="double" w:sz="6" w:space="0" w:color="000000"/>
            </w:tcBorders>
            <w:shd w:val="clear" w:color="auto" w:fill="D9D9D9"/>
          </w:tcPr>
          <w:p w14:paraId="23C941F6"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7AF43DE0" w14:textId="77777777" w:rsidR="00AF6459" w:rsidRDefault="00AF6459" w:rsidP="00EF1CCB">
            <w:pPr>
              <w:spacing w:after="0"/>
              <w:ind w:right="11"/>
              <w:jc w:val="center"/>
            </w:pPr>
            <w:r>
              <w:rPr>
                <w:b/>
              </w:rPr>
              <w:t>CONSEQUÊNCIA</w:t>
            </w:r>
          </w:p>
        </w:tc>
      </w:tr>
      <w:tr w:rsidR="00AF6459" w14:paraId="677BA364"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40698812"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2B95EC36" w14:textId="77777777" w:rsidR="00AF6459" w:rsidRDefault="00AF6459" w:rsidP="00EF1CCB">
            <w:pPr>
              <w:spacing w:after="0"/>
              <w:ind w:right="11"/>
              <w:jc w:val="center"/>
            </w:pPr>
            <w:r>
              <w:t>Não atendimento das diretrizes para confecção de orçamento complexo.</w:t>
            </w:r>
          </w:p>
        </w:tc>
        <w:tc>
          <w:tcPr>
            <w:tcW w:w="3260" w:type="dxa"/>
            <w:tcBorders>
              <w:top w:val="double" w:sz="6" w:space="0" w:color="000000"/>
              <w:left w:val="double" w:sz="6" w:space="0" w:color="000000"/>
              <w:bottom w:val="double" w:sz="6" w:space="0" w:color="000000"/>
            </w:tcBorders>
            <w:shd w:val="clear" w:color="auto" w:fill="auto"/>
            <w:vAlign w:val="center"/>
          </w:tcPr>
          <w:p w14:paraId="3193AD02" w14:textId="77777777" w:rsidR="00AF6459" w:rsidRDefault="00AF6459" w:rsidP="00EF1CCB">
            <w:pPr>
              <w:spacing w:after="0"/>
              <w:ind w:right="11"/>
              <w:jc w:val="center"/>
            </w:pPr>
            <w:r>
              <w:t>Provimento de pedido de impugnações por preços inexequíveis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960F3F5" w14:textId="77777777" w:rsidR="00AF6459" w:rsidRDefault="00AF6459" w:rsidP="00EF1CCB">
            <w:pPr>
              <w:spacing w:after="0"/>
              <w:ind w:right="11"/>
              <w:jc w:val="center"/>
            </w:pPr>
            <w:r>
              <w:t>Atraso na realização da contratação pleiteada.</w:t>
            </w:r>
          </w:p>
        </w:tc>
      </w:tr>
      <w:tr w:rsidR="00AF6459" w14:paraId="32B67577"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0D3825AC" w14:textId="77777777" w:rsidR="00AF6459" w:rsidRDefault="00AF6459" w:rsidP="00EF1CCB">
            <w:pPr>
              <w:spacing w:after="0"/>
              <w:ind w:right="11"/>
              <w:jc w:val="center"/>
            </w:pPr>
            <w:r>
              <w:t>02</w:t>
            </w:r>
          </w:p>
        </w:tc>
        <w:tc>
          <w:tcPr>
            <w:tcW w:w="2977" w:type="dxa"/>
            <w:tcBorders>
              <w:top w:val="double" w:sz="6" w:space="0" w:color="000000"/>
              <w:left w:val="double" w:sz="6" w:space="0" w:color="000000"/>
              <w:bottom w:val="double" w:sz="6" w:space="0" w:color="000000"/>
            </w:tcBorders>
            <w:shd w:val="clear" w:color="auto" w:fill="auto"/>
            <w:vAlign w:val="center"/>
          </w:tcPr>
          <w:p w14:paraId="3E09F201" w14:textId="77777777" w:rsidR="00AF6459" w:rsidRDefault="00AF6459" w:rsidP="00EF1CCB">
            <w:pPr>
              <w:spacing w:after="0"/>
              <w:ind w:right="11"/>
              <w:jc w:val="center"/>
            </w:pPr>
            <w:r>
              <w:t>Ausência de preços públicos.</w:t>
            </w:r>
          </w:p>
        </w:tc>
        <w:tc>
          <w:tcPr>
            <w:tcW w:w="3260" w:type="dxa"/>
            <w:tcBorders>
              <w:top w:val="double" w:sz="6" w:space="0" w:color="000000"/>
              <w:left w:val="double" w:sz="6" w:space="0" w:color="000000"/>
              <w:bottom w:val="double" w:sz="6" w:space="0" w:color="000000"/>
            </w:tcBorders>
            <w:shd w:val="clear" w:color="auto" w:fill="auto"/>
            <w:vAlign w:val="center"/>
          </w:tcPr>
          <w:p w14:paraId="1E95E4E2" w14:textId="77777777" w:rsidR="00AF6459" w:rsidRDefault="00AF6459" w:rsidP="00EF1CCB">
            <w:pPr>
              <w:spacing w:after="0"/>
              <w:ind w:right="11"/>
              <w:jc w:val="center"/>
            </w:pPr>
            <w:r>
              <w:t>Licitação com valores acima do mercado da Administração Pública.</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77A87BE" w14:textId="77777777" w:rsidR="00AF6459" w:rsidRDefault="00AF6459" w:rsidP="00EF1CCB">
            <w:pPr>
              <w:spacing w:after="0"/>
              <w:ind w:right="11"/>
              <w:jc w:val="center"/>
            </w:pPr>
            <w:r>
              <w:t>Contratação superfaturada.</w:t>
            </w:r>
          </w:p>
        </w:tc>
      </w:tr>
      <w:tr w:rsidR="00AF6459" w14:paraId="53DD73B1"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1CC5305F" w14:textId="6879DCB1" w:rsidR="00AF6459" w:rsidRDefault="00AF6459" w:rsidP="00750757">
            <w:pPr>
              <w:spacing w:after="0"/>
              <w:ind w:right="11"/>
              <w:jc w:val="both"/>
            </w:pPr>
            <w:r>
              <w:rPr>
                <w:b/>
              </w:rPr>
              <w:t xml:space="preserve">RISCO </w:t>
            </w:r>
            <w:r w:rsidR="00DF4A44">
              <w:rPr>
                <w:b/>
              </w:rPr>
              <w:t>14</w:t>
            </w:r>
            <w:r>
              <w:rPr>
                <w:b/>
              </w:rPr>
              <w:t>.1.1.3</w:t>
            </w:r>
            <w:r w:rsidRPr="00501C6D">
              <w:rPr>
                <w:b/>
              </w:rPr>
              <w:t>.</w:t>
            </w:r>
            <w:r>
              <w:rPr>
                <w:b/>
              </w:rPr>
              <w:t xml:space="preserve"> ERROS MATERIAIS / FORMAIS NO TERMO DE REFERÊNCIA</w:t>
            </w:r>
          </w:p>
        </w:tc>
      </w:tr>
      <w:tr w:rsidR="00AF6459" w14:paraId="6FD33A7D" w14:textId="77777777" w:rsidTr="00EF1CCB">
        <w:tc>
          <w:tcPr>
            <w:tcW w:w="665" w:type="dxa"/>
            <w:tcBorders>
              <w:top w:val="double" w:sz="6" w:space="0" w:color="000000"/>
              <w:left w:val="double" w:sz="6" w:space="0" w:color="000000"/>
              <w:bottom w:val="double" w:sz="6" w:space="0" w:color="000000"/>
            </w:tcBorders>
            <w:shd w:val="clear" w:color="auto" w:fill="D9D9D9"/>
          </w:tcPr>
          <w:p w14:paraId="71AC3C91"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779C7CC2" w14:textId="2FFE2B8E" w:rsidR="00AF6459" w:rsidRDefault="00AF6459" w:rsidP="00DF4A44">
            <w:pPr>
              <w:spacing w:before="80" w:after="80"/>
              <w:ind w:right="11"/>
              <w:jc w:val="center"/>
            </w:pPr>
            <w:r>
              <w:rPr>
                <w:b/>
              </w:rPr>
              <w:t>CAUSA</w:t>
            </w:r>
          </w:p>
        </w:tc>
        <w:tc>
          <w:tcPr>
            <w:tcW w:w="3260" w:type="dxa"/>
            <w:tcBorders>
              <w:top w:val="double" w:sz="6" w:space="0" w:color="000000"/>
              <w:left w:val="double" w:sz="6" w:space="0" w:color="000000"/>
              <w:bottom w:val="double" w:sz="6" w:space="0" w:color="000000"/>
            </w:tcBorders>
            <w:shd w:val="clear" w:color="auto" w:fill="D9D9D9"/>
          </w:tcPr>
          <w:p w14:paraId="496B28DE"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2F0BB95F" w14:textId="77777777" w:rsidR="00AF6459" w:rsidRDefault="00AF6459" w:rsidP="00EF1CCB">
            <w:pPr>
              <w:spacing w:after="0"/>
              <w:ind w:right="11"/>
              <w:jc w:val="center"/>
            </w:pPr>
            <w:r>
              <w:rPr>
                <w:b/>
              </w:rPr>
              <w:t>CONSEQUÊNCIA</w:t>
            </w:r>
          </w:p>
        </w:tc>
      </w:tr>
      <w:tr w:rsidR="00AF6459" w14:paraId="01E65195"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1577CA78"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2F9F1737" w14:textId="77777777" w:rsidR="00AF6459" w:rsidRDefault="00AF6459" w:rsidP="00EF1CCB">
            <w:pPr>
              <w:spacing w:after="0"/>
              <w:ind w:right="11"/>
              <w:jc w:val="center"/>
            </w:pPr>
            <w:r>
              <w:t>Não atendimento à estrutura formalizada dos documentos.</w:t>
            </w:r>
          </w:p>
        </w:tc>
        <w:tc>
          <w:tcPr>
            <w:tcW w:w="3260" w:type="dxa"/>
            <w:tcBorders>
              <w:top w:val="double" w:sz="6" w:space="0" w:color="000000"/>
              <w:left w:val="double" w:sz="6" w:space="0" w:color="000000"/>
              <w:bottom w:val="double" w:sz="6" w:space="0" w:color="000000"/>
            </w:tcBorders>
            <w:shd w:val="clear" w:color="auto" w:fill="auto"/>
            <w:vAlign w:val="center"/>
          </w:tcPr>
          <w:p w14:paraId="054A669C" w14:textId="77777777" w:rsidR="00AF6459" w:rsidRDefault="00AF6459" w:rsidP="00EF1CCB">
            <w:pPr>
              <w:spacing w:after="0"/>
              <w:ind w:right="11"/>
              <w:jc w:val="center"/>
            </w:pPr>
            <w:r>
              <w:t>Atraso nos ajustes da documentação processual.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24F290B" w14:textId="77777777" w:rsidR="00AF6459" w:rsidRDefault="00AF6459" w:rsidP="00EF1CCB">
            <w:pPr>
              <w:spacing w:after="0"/>
              <w:ind w:right="11"/>
              <w:jc w:val="center"/>
            </w:pPr>
            <w:r>
              <w:t>Retrabalho e atraso na realização da contratação pleiteada.</w:t>
            </w:r>
          </w:p>
        </w:tc>
      </w:tr>
      <w:tr w:rsidR="00AF6459" w14:paraId="606A57E6"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7BD478A6" w14:textId="77777777" w:rsidR="00AF6459" w:rsidRDefault="00AF6459" w:rsidP="00EF1CCB">
            <w:pPr>
              <w:spacing w:after="0"/>
              <w:ind w:right="11"/>
              <w:jc w:val="center"/>
            </w:pPr>
            <w:r>
              <w:t>02</w:t>
            </w:r>
          </w:p>
        </w:tc>
        <w:tc>
          <w:tcPr>
            <w:tcW w:w="2977" w:type="dxa"/>
            <w:tcBorders>
              <w:top w:val="double" w:sz="6" w:space="0" w:color="000000"/>
              <w:left w:val="double" w:sz="6" w:space="0" w:color="000000"/>
              <w:bottom w:val="double" w:sz="6" w:space="0" w:color="000000"/>
            </w:tcBorders>
            <w:shd w:val="clear" w:color="auto" w:fill="auto"/>
            <w:vAlign w:val="center"/>
          </w:tcPr>
          <w:p w14:paraId="3339F6BF" w14:textId="261460D2" w:rsidR="00AF6459" w:rsidRDefault="00AF6459" w:rsidP="00DF4A44">
            <w:pPr>
              <w:spacing w:before="120" w:after="120"/>
              <w:ind w:right="11"/>
              <w:jc w:val="center"/>
            </w:pPr>
            <w:r>
              <w:t>Elaboração do Termo de Referência e Projeto Básico sem interação com outros setores.</w:t>
            </w:r>
          </w:p>
        </w:tc>
        <w:tc>
          <w:tcPr>
            <w:tcW w:w="3260" w:type="dxa"/>
            <w:tcBorders>
              <w:top w:val="double" w:sz="6" w:space="0" w:color="000000"/>
              <w:left w:val="double" w:sz="6" w:space="0" w:color="000000"/>
              <w:bottom w:val="double" w:sz="6" w:space="0" w:color="000000"/>
            </w:tcBorders>
            <w:shd w:val="clear" w:color="auto" w:fill="auto"/>
            <w:vAlign w:val="center"/>
          </w:tcPr>
          <w:p w14:paraId="51BBDDBE" w14:textId="77777777" w:rsidR="00AF6459" w:rsidRDefault="00AF6459" w:rsidP="00EF1CCB">
            <w:pPr>
              <w:spacing w:after="0"/>
              <w:ind w:right="11"/>
              <w:jc w:val="center"/>
            </w:pPr>
            <w:r>
              <w:t>Atraso na elaboração da documentação processual.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F36B27E" w14:textId="77777777" w:rsidR="00AF6459" w:rsidRDefault="00AF6459" w:rsidP="00EF1CCB">
            <w:pPr>
              <w:spacing w:after="0"/>
              <w:ind w:right="11"/>
              <w:jc w:val="center"/>
            </w:pPr>
            <w:r>
              <w:t>Atraso na realização da contratação pleiteada.</w:t>
            </w:r>
          </w:p>
        </w:tc>
      </w:tr>
      <w:tr w:rsidR="00AF6459" w14:paraId="23308C27"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6ABB015F" w14:textId="7DF9C716" w:rsidR="00AF6459" w:rsidRDefault="00AF6459" w:rsidP="00750757">
            <w:pPr>
              <w:spacing w:after="0"/>
              <w:ind w:right="11"/>
              <w:jc w:val="both"/>
            </w:pPr>
            <w:r>
              <w:rPr>
                <w:b/>
              </w:rPr>
              <w:t xml:space="preserve">RISCO </w:t>
            </w:r>
            <w:r w:rsidR="00DF4A44">
              <w:rPr>
                <w:b/>
              </w:rPr>
              <w:t>14</w:t>
            </w:r>
            <w:r>
              <w:rPr>
                <w:b/>
              </w:rPr>
              <w:t>.1.2.1</w:t>
            </w:r>
            <w:r w:rsidRPr="00501C6D">
              <w:rPr>
                <w:b/>
              </w:rPr>
              <w:t>.</w:t>
            </w:r>
            <w:r>
              <w:rPr>
                <w:b/>
              </w:rPr>
              <w:t xml:space="preserve"> MOROSIDADE NO PROCESSO LICITATÓRIO</w:t>
            </w:r>
          </w:p>
        </w:tc>
      </w:tr>
      <w:tr w:rsidR="00AF6459" w14:paraId="63515981" w14:textId="77777777" w:rsidTr="00EF1CCB">
        <w:tc>
          <w:tcPr>
            <w:tcW w:w="665" w:type="dxa"/>
            <w:tcBorders>
              <w:top w:val="double" w:sz="6" w:space="0" w:color="000000"/>
              <w:left w:val="double" w:sz="6" w:space="0" w:color="000000"/>
              <w:bottom w:val="double" w:sz="6" w:space="0" w:color="000000"/>
            </w:tcBorders>
            <w:shd w:val="clear" w:color="auto" w:fill="D9D9D9"/>
          </w:tcPr>
          <w:p w14:paraId="187D8A90"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23397A59" w14:textId="44D9BA48" w:rsidR="00AF6459" w:rsidRDefault="00AF6459" w:rsidP="00DF4A44">
            <w:pPr>
              <w:spacing w:before="80" w:after="80"/>
              <w:ind w:right="11"/>
              <w:jc w:val="center"/>
            </w:pPr>
            <w:r>
              <w:rPr>
                <w:b/>
              </w:rPr>
              <w:t>CAUSA</w:t>
            </w:r>
          </w:p>
        </w:tc>
        <w:tc>
          <w:tcPr>
            <w:tcW w:w="3260" w:type="dxa"/>
            <w:tcBorders>
              <w:top w:val="double" w:sz="6" w:space="0" w:color="000000"/>
              <w:left w:val="double" w:sz="6" w:space="0" w:color="000000"/>
              <w:bottom w:val="double" w:sz="6" w:space="0" w:color="000000"/>
            </w:tcBorders>
            <w:shd w:val="clear" w:color="auto" w:fill="D9D9D9"/>
          </w:tcPr>
          <w:p w14:paraId="6F177F79"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7382284F" w14:textId="77777777" w:rsidR="00AF6459" w:rsidRDefault="00AF6459" w:rsidP="00EF1CCB">
            <w:pPr>
              <w:spacing w:after="0"/>
              <w:ind w:right="11"/>
              <w:jc w:val="center"/>
            </w:pPr>
            <w:r>
              <w:rPr>
                <w:b/>
              </w:rPr>
              <w:t>CONSEQUÊNCIA</w:t>
            </w:r>
          </w:p>
        </w:tc>
      </w:tr>
      <w:tr w:rsidR="00AF6459" w14:paraId="08743498"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42E39EFA"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661D6967" w14:textId="2797E3A4" w:rsidR="00AF6459" w:rsidRPr="00FB7382" w:rsidRDefault="00AF6459" w:rsidP="00DF4A44">
            <w:pPr>
              <w:spacing w:before="120" w:after="120"/>
              <w:ind w:right="11"/>
              <w:jc w:val="center"/>
            </w:pPr>
            <w:r w:rsidRPr="00FB7382">
              <w:t>Descumprimento de prazos definidos na fase externa do processo administrativo de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116177ED" w14:textId="77777777" w:rsidR="00AF6459" w:rsidRPr="00FB7382" w:rsidRDefault="00AF6459" w:rsidP="00EF1CCB">
            <w:pPr>
              <w:spacing w:after="0"/>
              <w:ind w:right="11"/>
              <w:jc w:val="center"/>
            </w:pPr>
            <w:r>
              <w:t>Longo t</w:t>
            </w:r>
            <w:r w:rsidRPr="00FB7382">
              <w:t>râmite processual.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3427AF7" w14:textId="77777777" w:rsidR="00AF6459" w:rsidRPr="00FB7382" w:rsidRDefault="00AF6459" w:rsidP="00EF1CCB">
            <w:pPr>
              <w:spacing w:after="0"/>
              <w:ind w:right="11"/>
              <w:jc w:val="center"/>
            </w:pPr>
            <w:r w:rsidRPr="00FB7382">
              <w:t>Atraso na realização da contratação pleiteada.</w:t>
            </w:r>
          </w:p>
        </w:tc>
      </w:tr>
      <w:tr w:rsidR="00AF6459" w14:paraId="3763A621"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6D125D0B" w14:textId="77777777" w:rsidR="00AF6459" w:rsidRDefault="00AF6459" w:rsidP="00EF1CCB">
            <w:pPr>
              <w:spacing w:after="0"/>
              <w:ind w:right="11"/>
              <w:jc w:val="center"/>
            </w:pPr>
            <w:r>
              <w:t>02</w:t>
            </w:r>
          </w:p>
        </w:tc>
        <w:tc>
          <w:tcPr>
            <w:tcW w:w="2977" w:type="dxa"/>
            <w:tcBorders>
              <w:top w:val="double" w:sz="6" w:space="0" w:color="000000"/>
              <w:left w:val="double" w:sz="6" w:space="0" w:color="000000"/>
              <w:bottom w:val="double" w:sz="6" w:space="0" w:color="000000"/>
            </w:tcBorders>
            <w:shd w:val="clear" w:color="auto" w:fill="auto"/>
            <w:vAlign w:val="center"/>
          </w:tcPr>
          <w:p w14:paraId="7488672E" w14:textId="77777777" w:rsidR="00AF6459" w:rsidRPr="00FB7382" w:rsidRDefault="00AF6459" w:rsidP="00EF1CCB">
            <w:pPr>
              <w:spacing w:after="0"/>
              <w:ind w:right="11"/>
              <w:jc w:val="center"/>
            </w:pPr>
            <w:r w:rsidRPr="00FB7382">
              <w:t xml:space="preserve">Ausência de </w:t>
            </w:r>
            <w:proofErr w:type="spellStart"/>
            <w:r w:rsidRPr="00FB7382">
              <w:t>fluxogramação</w:t>
            </w:r>
            <w:proofErr w:type="spellEnd"/>
            <w:r w:rsidRPr="00FB7382">
              <w:t xml:space="preserve"> dos processos de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2FEB370A" w14:textId="77777777" w:rsidR="00AF6459" w:rsidRPr="00FB7382" w:rsidRDefault="00AF6459" w:rsidP="00EF1CCB">
            <w:pPr>
              <w:spacing w:after="0"/>
              <w:ind w:right="11"/>
              <w:jc w:val="center"/>
            </w:pPr>
            <w:r w:rsidRPr="00FB7382">
              <w:t>Prazos processuais indefinidos</w:t>
            </w:r>
            <w:r>
              <w:t>.</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27FAEDA" w14:textId="2E0B4433" w:rsidR="00AF6459" w:rsidRPr="00FB7382" w:rsidRDefault="00AF6459" w:rsidP="00DF4A44">
            <w:pPr>
              <w:spacing w:after="0"/>
              <w:ind w:right="11"/>
              <w:jc w:val="center"/>
            </w:pPr>
            <w:r w:rsidRPr="00FB7382">
              <w:t>Atraso na realização da contratação pleiteada.</w:t>
            </w:r>
          </w:p>
        </w:tc>
      </w:tr>
      <w:tr w:rsidR="00AF6459" w14:paraId="7E31A471"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04E91E07" w14:textId="7BCA9B01" w:rsidR="00AF6459" w:rsidRDefault="00AF6459" w:rsidP="00750757">
            <w:pPr>
              <w:spacing w:after="0"/>
              <w:ind w:right="11"/>
              <w:jc w:val="both"/>
            </w:pPr>
            <w:r>
              <w:rPr>
                <w:b/>
              </w:rPr>
              <w:lastRenderedPageBreak/>
              <w:t xml:space="preserve">RISCO </w:t>
            </w:r>
            <w:r w:rsidR="00DF4A44">
              <w:rPr>
                <w:b/>
              </w:rPr>
              <w:t>14</w:t>
            </w:r>
            <w:r>
              <w:rPr>
                <w:b/>
              </w:rPr>
              <w:t>.1.2.2</w:t>
            </w:r>
            <w:r w:rsidRPr="00501C6D">
              <w:rPr>
                <w:b/>
              </w:rPr>
              <w:t>.</w:t>
            </w:r>
            <w:r>
              <w:rPr>
                <w:b/>
              </w:rPr>
              <w:t xml:space="preserve"> IMPROPRIEDADES NO PROCESSO LICITATÓRIO</w:t>
            </w:r>
          </w:p>
        </w:tc>
      </w:tr>
      <w:tr w:rsidR="00AF6459" w14:paraId="568D26CD" w14:textId="77777777" w:rsidTr="00EF1CCB">
        <w:tc>
          <w:tcPr>
            <w:tcW w:w="665" w:type="dxa"/>
            <w:tcBorders>
              <w:top w:val="double" w:sz="6" w:space="0" w:color="000000"/>
              <w:left w:val="double" w:sz="6" w:space="0" w:color="000000"/>
              <w:bottom w:val="double" w:sz="6" w:space="0" w:color="000000"/>
            </w:tcBorders>
            <w:shd w:val="clear" w:color="auto" w:fill="D9D9D9"/>
          </w:tcPr>
          <w:p w14:paraId="517E8234"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7D55E82B" w14:textId="77777777" w:rsidR="00AF6459" w:rsidRDefault="00AF6459" w:rsidP="00EF1CCB">
            <w:pPr>
              <w:spacing w:after="0"/>
              <w:ind w:right="11"/>
              <w:jc w:val="center"/>
            </w:pPr>
            <w:r>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63B8AD4F"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3EDD9AEC" w14:textId="77777777" w:rsidR="00AF6459" w:rsidRDefault="00AF6459" w:rsidP="00EF1CCB">
            <w:pPr>
              <w:spacing w:after="0"/>
              <w:ind w:right="11"/>
              <w:jc w:val="center"/>
            </w:pPr>
            <w:r>
              <w:rPr>
                <w:b/>
              </w:rPr>
              <w:t>CONSEQUÊNCIA</w:t>
            </w:r>
          </w:p>
        </w:tc>
      </w:tr>
      <w:tr w:rsidR="00AF6459" w14:paraId="48C3C2F7"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001662DD"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75DB6A56" w14:textId="77777777" w:rsidR="00AF6459" w:rsidRPr="00FB7382" w:rsidRDefault="00AF6459" w:rsidP="00EF1CCB">
            <w:pPr>
              <w:spacing w:after="0"/>
              <w:ind w:right="11"/>
              <w:jc w:val="center"/>
            </w:pPr>
            <w:r w:rsidRPr="00FB7382">
              <w:t>Inobservância das legislações e princípios relacionados às contratações.</w:t>
            </w:r>
          </w:p>
        </w:tc>
        <w:tc>
          <w:tcPr>
            <w:tcW w:w="3260" w:type="dxa"/>
            <w:tcBorders>
              <w:top w:val="double" w:sz="6" w:space="0" w:color="000000"/>
              <w:left w:val="double" w:sz="6" w:space="0" w:color="000000"/>
              <w:bottom w:val="double" w:sz="6" w:space="0" w:color="000000"/>
            </w:tcBorders>
            <w:shd w:val="clear" w:color="auto" w:fill="auto"/>
            <w:vAlign w:val="center"/>
          </w:tcPr>
          <w:p w14:paraId="7D8B4BF8" w14:textId="77777777" w:rsidR="00AF6459" w:rsidRPr="00FB7382" w:rsidRDefault="00AF6459" w:rsidP="00EF1CCB">
            <w:pPr>
              <w:spacing w:after="0"/>
              <w:ind w:right="11"/>
              <w:jc w:val="center"/>
            </w:pPr>
            <w:r w:rsidRPr="00FB7382">
              <w:t>Provimento de pedido de impugnações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3EE51C4" w14:textId="77777777" w:rsidR="00AF6459" w:rsidRPr="00FB7382" w:rsidRDefault="00AF6459" w:rsidP="00EF1CCB">
            <w:pPr>
              <w:spacing w:after="0"/>
              <w:ind w:right="11"/>
              <w:jc w:val="center"/>
            </w:pPr>
            <w:r w:rsidRPr="00FB7382">
              <w:t>Retrabalho e atraso na realização da contratação pleiteada.</w:t>
            </w:r>
          </w:p>
        </w:tc>
      </w:tr>
      <w:tr w:rsidR="00AF6459" w14:paraId="3917A326"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191B53C0" w14:textId="77777777" w:rsidR="00AF6459" w:rsidRDefault="00AF6459" w:rsidP="00EF1CCB">
            <w:pPr>
              <w:spacing w:after="0"/>
              <w:ind w:right="11"/>
              <w:jc w:val="center"/>
            </w:pPr>
            <w:r>
              <w:t>02</w:t>
            </w:r>
          </w:p>
        </w:tc>
        <w:tc>
          <w:tcPr>
            <w:tcW w:w="2977" w:type="dxa"/>
            <w:tcBorders>
              <w:top w:val="double" w:sz="6" w:space="0" w:color="000000"/>
              <w:left w:val="double" w:sz="6" w:space="0" w:color="000000"/>
              <w:bottom w:val="double" w:sz="6" w:space="0" w:color="000000"/>
            </w:tcBorders>
            <w:shd w:val="clear" w:color="auto" w:fill="auto"/>
            <w:vAlign w:val="center"/>
          </w:tcPr>
          <w:p w14:paraId="4868B44E" w14:textId="77777777" w:rsidR="00AF6459" w:rsidRDefault="00AF6459" w:rsidP="00EF1CCB">
            <w:pPr>
              <w:spacing w:after="0"/>
              <w:ind w:right="11"/>
              <w:jc w:val="center"/>
            </w:pPr>
            <w:r>
              <w:t>Falta de controle das recomendações do Controle Interno</w:t>
            </w:r>
          </w:p>
        </w:tc>
        <w:tc>
          <w:tcPr>
            <w:tcW w:w="3260" w:type="dxa"/>
            <w:tcBorders>
              <w:top w:val="double" w:sz="6" w:space="0" w:color="000000"/>
              <w:left w:val="double" w:sz="6" w:space="0" w:color="000000"/>
              <w:bottom w:val="double" w:sz="6" w:space="0" w:color="000000"/>
            </w:tcBorders>
            <w:shd w:val="clear" w:color="auto" w:fill="auto"/>
            <w:vAlign w:val="center"/>
          </w:tcPr>
          <w:p w14:paraId="73DA0014" w14:textId="77777777" w:rsidR="00AF6459" w:rsidRDefault="00AF6459" w:rsidP="00EF1CCB">
            <w:pPr>
              <w:spacing w:after="0"/>
              <w:ind w:right="11"/>
              <w:jc w:val="center"/>
            </w:pPr>
            <w:r>
              <w:t>Trâmite processual com interrupções para adequações.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D42071D" w14:textId="77777777" w:rsidR="00AF6459" w:rsidRDefault="00AF6459" w:rsidP="00EF1CCB">
            <w:pPr>
              <w:spacing w:after="0"/>
              <w:ind w:right="11"/>
              <w:jc w:val="center"/>
            </w:pPr>
            <w:r>
              <w:t>Retrabalho e atraso na realização da contratação pleiteada.</w:t>
            </w:r>
          </w:p>
        </w:tc>
      </w:tr>
      <w:tr w:rsidR="00AF6459" w14:paraId="16A35785"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5ADACACF" w14:textId="64A91253" w:rsidR="00AF6459" w:rsidRDefault="00AF6459" w:rsidP="00750757">
            <w:pPr>
              <w:spacing w:after="0"/>
              <w:ind w:right="11"/>
              <w:jc w:val="both"/>
            </w:pPr>
            <w:r>
              <w:rPr>
                <w:b/>
              </w:rPr>
              <w:t xml:space="preserve">RISCO </w:t>
            </w:r>
            <w:r w:rsidR="00DF4A44">
              <w:rPr>
                <w:b/>
              </w:rPr>
              <w:t>14</w:t>
            </w:r>
            <w:r>
              <w:rPr>
                <w:b/>
              </w:rPr>
              <w:t>.1.2.3</w:t>
            </w:r>
            <w:r w:rsidRPr="00501C6D">
              <w:rPr>
                <w:b/>
              </w:rPr>
              <w:t>.</w:t>
            </w:r>
            <w:r>
              <w:rPr>
                <w:b/>
              </w:rPr>
              <w:t xml:space="preserve"> FRACASSO NO PROCESSO LICITATÓRIO</w:t>
            </w:r>
          </w:p>
        </w:tc>
      </w:tr>
      <w:tr w:rsidR="00AF6459" w14:paraId="4CE4EB32" w14:textId="77777777" w:rsidTr="00EF1CCB">
        <w:tc>
          <w:tcPr>
            <w:tcW w:w="665" w:type="dxa"/>
            <w:tcBorders>
              <w:top w:val="double" w:sz="6" w:space="0" w:color="000000"/>
              <w:left w:val="double" w:sz="6" w:space="0" w:color="000000"/>
              <w:bottom w:val="double" w:sz="6" w:space="0" w:color="000000"/>
            </w:tcBorders>
            <w:shd w:val="clear" w:color="auto" w:fill="D9D9D9"/>
          </w:tcPr>
          <w:p w14:paraId="13614783"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160116ED" w14:textId="77777777" w:rsidR="00AF6459" w:rsidRDefault="00AF6459" w:rsidP="00EF1CCB">
            <w:pPr>
              <w:spacing w:after="0"/>
              <w:ind w:right="11"/>
              <w:jc w:val="center"/>
            </w:pPr>
            <w:r>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42D94DA0"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2583D090" w14:textId="77777777" w:rsidR="00AF6459" w:rsidRDefault="00AF6459" w:rsidP="00EF1CCB">
            <w:pPr>
              <w:spacing w:after="0"/>
              <w:ind w:right="11"/>
              <w:jc w:val="center"/>
            </w:pPr>
            <w:r>
              <w:rPr>
                <w:b/>
              </w:rPr>
              <w:t>CONSEQUÊNCIA</w:t>
            </w:r>
          </w:p>
        </w:tc>
      </w:tr>
      <w:tr w:rsidR="00AF6459" w14:paraId="772C09ED"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051FB090"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2BC53E29" w14:textId="77777777" w:rsidR="00AF6459" w:rsidRDefault="00AF6459" w:rsidP="00EF1CCB">
            <w:pPr>
              <w:spacing w:after="0"/>
              <w:ind w:right="11"/>
              <w:jc w:val="center"/>
            </w:pPr>
          </w:p>
          <w:p w14:paraId="48EE6710" w14:textId="77777777" w:rsidR="00AF6459" w:rsidRDefault="00AF6459" w:rsidP="00EF1CCB">
            <w:pPr>
              <w:spacing w:after="0"/>
              <w:ind w:right="11"/>
              <w:jc w:val="center"/>
            </w:pPr>
            <w:r>
              <w:t>Inobservância de preços públicos e requisitos mínimos necessários para a contratação.</w:t>
            </w:r>
          </w:p>
          <w:p w14:paraId="7CF4A52E" w14:textId="77777777" w:rsidR="00AF6459" w:rsidRDefault="00AF6459" w:rsidP="00EF1CCB">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5071C3C8" w14:textId="77777777" w:rsidR="00AF6459" w:rsidRDefault="00AF6459" w:rsidP="00EF1CCB">
            <w:pPr>
              <w:spacing w:after="0"/>
              <w:ind w:right="11"/>
              <w:jc w:val="center"/>
            </w:pPr>
            <w:r w:rsidRPr="00764B7E">
              <w:t>Licitação deserta/fracassada</w:t>
            </w:r>
            <w:r>
              <w:t>.</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770A30D" w14:textId="77777777" w:rsidR="00AF6459" w:rsidRDefault="00AF6459" w:rsidP="00EF1CCB">
            <w:pPr>
              <w:spacing w:after="0"/>
              <w:ind w:right="11"/>
              <w:jc w:val="center"/>
            </w:pPr>
            <w:r>
              <w:t>Retrabalho para novo procedimento licitatório.</w:t>
            </w:r>
          </w:p>
        </w:tc>
      </w:tr>
      <w:tr w:rsidR="00AF6459" w14:paraId="01EBC00E"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6F85D1FD" w14:textId="77777777" w:rsidR="00AF6459" w:rsidRDefault="00AF6459" w:rsidP="00EF1CCB">
            <w:pPr>
              <w:spacing w:after="0"/>
              <w:ind w:right="11"/>
              <w:jc w:val="center"/>
            </w:pPr>
            <w:r>
              <w:t>02</w:t>
            </w:r>
          </w:p>
        </w:tc>
        <w:tc>
          <w:tcPr>
            <w:tcW w:w="2977" w:type="dxa"/>
            <w:tcBorders>
              <w:top w:val="double" w:sz="6" w:space="0" w:color="000000"/>
              <w:left w:val="double" w:sz="6" w:space="0" w:color="000000"/>
              <w:bottom w:val="double" w:sz="6" w:space="0" w:color="000000"/>
            </w:tcBorders>
            <w:shd w:val="clear" w:color="auto" w:fill="auto"/>
            <w:vAlign w:val="center"/>
          </w:tcPr>
          <w:p w14:paraId="7BD5D1B7" w14:textId="77777777" w:rsidR="00AF6459" w:rsidRDefault="00AF6459" w:rsidP="00EF1CCB">
            <w:pPr>
              <w:spacing w:after="0"/>
              <w:ind w:right="11"/>
              <w:jc w:val="center"/>
            </w:pPr>
          </w:p>
          <w:p w14:paraId="54DB4E98" w14:textId="77777777" w:rsidR="00AF6459" w:rsidRDefault="00AF6459" w:rsidP="00EF1CCB">
            <w:pPr>
              <w:spacing w:after="0"/>
              <w:ind w:right="11"/>
              <w:jc w:val="center"/>
            </w:pPr>
            <w:r>
              <w:t>Especificações limitadas dos produtos e serviços do mercado.</w:t>
            </w:r>
          </w:p>
        </w:tc>
        <w:tc>
          <w:tcPr>
            <w:tcW w:w="3260" w:type="dxa"/>
            <w:tcBorders>
              <w:top w:val="double" w:sz="6" w:space="0" w:color="000000"/>
              <w:left w:val="double" w:sz="6" w:space="0" w:color="000000"/>
              <w:bottom w:val="double" w:sz="6" w:space="0" w:color="000000"/>
            </w:tcBorders>
            <w:shd w:val="clear" w:color="auto" w:fill="auto"/>
            <w:vAlign w:val="center"/>
          </w:tcPr>
          <w:p w14:paraId="7C62F375" w14:textId="77777777" w:rsidR="00AF6459" w:rsidRDefault="00AF6459" w:rsidP="00EF1CCB">
            <w:pPr>
              <w:spacing w:after="0"/>
              <w:ind w:right="11"/>
              <w:jc w:val="center"/>
            </w:pPr>
            <w:r>
              <w:t>Licitação direcionada.</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B22D253" w14:textId="77777777" w:rsidR="00AF6459" w:rsidRDefault="00AF6459" w:rsidP="00EF1CCB">
            <w:pPr>
              <w:spacing w:after="0"/>
              <w:ind w:right="11"/>
              <w:jc w:val="center"/>
            </w:pPr>
            <w:r>
              <w:t>Anulação do processo de contratação pleiteada</w:t>
            </w:r>
          </w:p>
        </w:tc>
      </w:tr>
      <w:tr w:rsidR="00AF6459" w14:paraId="37E6E877"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4C337CFA" w14:textId="77777777" w:rsidR="00AF6459" w:rsidRDefault="00AF6459" w:rsidP="00EF1CCB">
            <w:pPr>
              <w:spacing w:after="0"/>
              <w:ind w:right="11"/>
              <w:jc w:val="center"/>
            </w:pPr>
            <w:r>
              <w:t>03</w:t>
            </w:r>
          </w:p>
        </w:tc>
        <w:tc>
          <w:tcPr>
            <w:tcW w:w="2977" w:type="dxa"/>
            <w:tcBorders>
              <w:top w:val="double" w:sz="6" w:space="0" w:color="000000"/>
              <w:left w:val="double" w:sz="6" w:space="0" w:color="000000"/>
              <w:bottom w:val="double" w:sz="6" w:space="0" w:color="000000"/>
            </w:tcBorders>
            <w:shd w:val="clear" w:color="auto" w:fill="auto"/>
            <w:vAlign w:val="center"/>
          </w:tcPr>
          <w:p w14:paraId="6E4E5CE2" w14:textId="77777777" w:rsidR="00AF6459" w:rsidRDefault="00AF6459" w:rsidP="00EF1CCB">
            <w:pPr>
              <w:spacing w:after="0"/>
              <w:ind w:right="11"/>
              <w:jc w:val="center"/>
            </w:pPr>
          </w:p>
          <w:p w14:paraId="4F4E47AE" w14:textId="77777777" w:rsidR="00AF6459" w:rsidRDefault="00AF6459" w:rsidP="00EF1CCB">
            <w:pPr>
              <w:spacing w:after="0"/>
              <w:ind w:right="11"/>
              <w:jc w:val="center"/>
            </w:pPr>
            <w:r>
              <w:t>Documentação elaborada sem observância das normas.</w:t>
            </w:r>
          </w:p>
          <w:p w14:paraId="0920C88A" w14:textId="77777777" w:rsidR="00AF6459" w:rsidRDefault="00AF6459" w:rsidP="00EF1CCB">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49B9FFF1" w14:textId="77777777" w:rsidR="00AF6459" w:rsidRDefault="00AF6459" w:rsidP="00EF1CCB">
            <w:pPr>
              <w:spacing w:after="0"/>
              <w:ind w:right="11"/>
              <w:jc w:val="center"/>
            </w:pPr>
            <w:r>
              <w:t>Provimento de pedido de impugnações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F9CA806" w14:textId="77777777" w:rsidR="00AF6459" w:rsidRDefault="00AF6459" w:rsidP="00EF1CCB">
            <w:pPr>
              <w:spacing w:after="0"/>
              <w:ind w:right="11"/>
              <w:jc w:val="center"/>
            </w:pPr>
            <w:r>
              <w:t>Retrabalho e atraso na realização da contratação pleiteada.</w:t>
            </w:r>
          </w:p>
        </w:tc>
      </w:tr>
      <w:tr w:rsidR="00AF6459" w14:paraId="75876474"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3070E17E" w14:textId="34A33D26" w:rsidR="00AF6459" w:rsidRDefault="00AF6459" w:rsidP="00750757">
            <w:pPr>
              <w:spacing w:after="0"/>
              <w:ind w:right="11"/>
              <w:jc w:val="both"/>
            </w:pPr>
            <w:r>
              <w:rPr>
                <w:b/>
              </w:rPr>
              <w:t xml:space="preserve">RISCO </w:t>
            </w:r>
            <w:r w:rsidR="00DF4A44">
              <w:rPr>
                <w:b/>
              </w:rPr>
              <w:t>14</w:t>
            </w:r>
            <w:r>
              <w:rPr>
                <w:b/>
              </w:rPr>
              <w:t>.1.3.1</w:t>
            </w:r>
            <w:r w:rsidRPr="00501C6D">
              <w:rPr>
                <w:b/>
              </w:rPr>
              <w:t>.</w:t>
            </w:r>
            <w:r>
              <w:rPr>
                <w:b/>
              </w:rPr>
              <w:t xml:space="preserve"> NÃO ASSINATURA DO CONTRATO</w:t>
            </w:r>
          </w:p>
        </w:tc>
      </w:tr>
      <w:tr w:rsidR="00AF6459" w14:paraId="6FE7ECB8" w14:textId="77777777" w:rsidTr="00EF1CCB">
        <w:tc>
          <w:tcPr>
            <w:tcW w:w="665" w:type="dxa"/>
            <w:tcBorders>
              <w:top w:val="double" w:sz="6" w:space="0" w:color="000000"/>
              <w:left w:val="double" w:sz="6" w:space="0" w:color="000000"/>
              <w:bottom w:val="double" w:sz="6" w:space="0" w:color="000000"/>
            </w:tcBorders>
            <w:shd w:val="clear" w:color="auto" w:fill="D9D9D9"/>
          </w:tcPr>
          <w:p w14:paraId="6625B37E"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4F63E4A1" w14:textId="77777777" w:rsidR="00AF6459" w:rsidRDefault="00AF6459" w:rsidP="00EF1CCB">
            <w:pPr>
              <w:spacing w:after="0"/>
              <w:ind w:right="11"/>
              <w:jc w:val="center"/>
            </w:pPr>
            <w:r>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4646D7FE"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26D90D82" w14:textId="77777777" w:rsidR="00AF6459" w:rsidRDefault="00AF6459" w:rsidP="00EF1CCB">
            <w:pPr>
              <w:spacing w:after="0"/>
              <w:ind w:right="11"/>
              <w:jc w:val="center"/>
            </w:pPr>
            <w:r>
              <w:rPr>
                <w:b/>
              </w:rPr>
              <w:t>CONSEQUÊNCIA</w:t>
            </w:r>
          </w:p>
        </w:tc>
      </w:tr>
      <w:tr w:rsidR="00AF6459" w14:paraId="223DA9F8"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2F714D66"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28B313F4" w14:textId="77777777" w:rsidR="00AF6459" w:rsidRDefault="00AF6459" w:rsidP="00EF1CCB">
            <w:pPr>
              <w:spacing w:after="0"/>
              <w:ind w:right="11"/>
              <w:jc w:val="center"/>
            </w:pPr>
          </w:p>
          <w:p w14:paraId="79113F92" w14:textId="77777777" w:rsidR="00AF6459" w:rsidRDefault="00AF6459" w:rsidP="00EF1CCB">
            <w:pPr>
              <w:spacing w:after="0"/>
              <w:ind w:right="11"/>
              <w:jc w:val="center"/>
            </w:pPr>
            <w:r>
              <w:t>Desistência do prestador em atender as demandas.</w:t>
            </w:r>
          </w:p>
          <w:p w14:paraId="25C0AC44" w14:textId="77777777" w:rsidR="00AF6459" w:rsidRDefault="00AF6459" w:rsidP="00EF1CCB">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6B9D79A7" w14:textId="77777777" w:rsidR="00AF6459" w:rsidRDefault="00AF6459" w:rsidP="00EF1CCB">
            <w:pPr>
              <w:spacing w:after="0"/>
              <w:ind w:right="11"/>
              <w:jc w:val="center"/>
            </w:pPr>
            <w:r>
              <w:t>Convocar os licitantes remanescentes para contratar.</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350EA6A" w14:textId="77777777" w:rsidR="00AF6459" w:rsidRDefault="00AF6459" w:rsidP="00EF1CCB">
            <w:pPr>
              <w:spacing w:after="0"/>
              <w:ind w:right="11"/>
              <w:jc w:val="center"/>
            </w:pPr>
            <w:r>
              <w:t>Atraso na realização da contratação pleiteada.</w:t>
            </w:r>
          </w:p>
        </w:tc>
      </w:tr>
      <w:tr w:rsidR="00AF6459" w14:paraId="639686B2"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32AE512F" w14:textId="77777777" w:rsidR="00AF6459" w:rsidRDefault="00AF6459" w:rsidP="00EF1CCB">
            <w:pPr>
              <w:spacing w:after="0"/>
              <w:ind w:right="11"/>
              <w:jc w:val="center"/>
            </w:pPr>
            <w:r>
              <w:t>02</w:t>
            </w:r>
          </w:p>
        </w:tc>
        <w:tc>
          <w:tcPr>
            <w:tcW w:w="2977" w:type="dxa"/>
            <w:tcBorders>
              <w:top w:val="double" w:sz="6" w:space="0" w:color="000000"/>
              <w:left w:val="double" w:sz="6" w:space="0" w:color="000000"/>
              <w:bottom w:val="double" w:sz="6" w:space="0" w:color="000000"/>
            </w:tcBorders>
            <w:shd w:val="clear" w:color="auto" w:fill="auto"/>
            <w:vAlign w:val="center"/>
          </w:tcPr>
          <w:p w14:paraId="646D337E" w14:textId="77777777" w:rsidR="00AF6459" w:rsidRDefault="00AF6459" w:rsidP="00EF1CCB">
            <w:pPr>
              <w:spacing w:after="0"/>
              <w:ind w:right="11"/>
              <w:jc w:val="center"/>
            </w:pPr>
          </w:p>
          <w:p w14:paraId="4C5D442F" w14:textId="77777777" w:rsidR="00AF6459" w:rsidRDefault="00AF6459" w:rsidP="00EF1CCB">
            <w:pPr>
              <w:spacing w:after="0"/>
              <w:ind w:right="11"/>
              <w:jc w:val="center"/>
            </w:pPr>
            <w:r>
              <w:t>Falta de recurso orçamentário e financeiro para atendimento da contratação.</w:t>
            </w:r>
          </w:p>
          <w:p w14:paraId="310DAFFE" w14:textId="77777777" w:rsidR="00AF6459" w:rsidRDefault="00AF6459" w:rsidP="00EF1CCB">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752572D8" w14:textId="77777777" w:rsidR="00AF6459" w:rsidRDefault="00AF6459" w:rsidP="00EF1CCB">
            <w:pPr>
              <w:spacing w:after="0"/>
              <w:ind w:right="11"/>
              <w:jc w:val="center"/>
            </w:pPr>
            <w:r>
              <w:t>Impossibilidade de assinatura do contrato ou emissão do empenho.</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8B3C4ED" w14:textId="77777777" w:rsidR="00AF6459" w:rsidRDefault="00AF6459" w:rsidP="00EF1CCB">
            <w:pPr>
              <w:spacing w:after="0"/>
              <w:ind w:right="11"/>
              <w:jc w:val="center"/>
            </w:pPr>
            <w:r w:rsidRPr="00AA4952">
              <w:t>Possível revogação da contratação.</w:t>
            </w:r>
          </w:p>
        </w:tc>
      </w:tr>
      <w:tr w:rsidR="00AF6459" w14:paraId="259946B7"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20BA4943" w14:textId="095717A4" w:rsidR="00AF6459" w:rsidRPr="00501C6D" w:rsidRDefault="00AF6459" w:rsidP="00750757">
            <w:pPr>
              <w:spacing w:after="0"/>
              <w:ind w:right="11"/>
              <w:jc w:val="both"/>
            </w:pPr>
            <w:r w:rsidRPr="00501C6D">
              <w:rPr>
                <w:b/>
              </w:rPr>
              <w:t xml:space="preserve">RISCO </w:t>
            </w:r>
            <w:r w:rsidR="00DF4A44">
              <w:rPr>
                <w:b/>
              </w:rPr>
              <w:t>14</w:t>
            </w:r>
            <w:r w:rsidRPr="00501C6D">
              <w:rPr>
                <w:b/>
              </w:rPr>
              <w:t>.1.3.2.</w:t>
            </w:r>
            <w:r>
              <w:rPr>
                <w:b/>
              </w:rPr>
              <w:t xml:space="preserve"> </w:t>
            </w:r>
            <w:r w:rsidRPr="00501C6D">
              <w:rPr>
                <w:b/>
              </w:rPr>
              <w:t>ATRASO NO FORNECIMENTO DO OBJETO, NA PRESTAÇÃO DOS SERVIÇOS E/OU NO PAGAMENTO AOS FUNCIONÁRIOS</w:t>
            </w:r>
          </w:p>
        </w:tc>
      </w:tr>
      <w:tr w:rsidR="00AF6459" w14:paraId="6923E3A0" w14:textId="77777777" w:rsidTr="00EF1CCB">
        <w:tc>
          <w:tcPr>
            <w:tcW w:w="665" w:type="dxa"/>
            <w:tcBorders>
              <w:top w:val="double" w:sz="6" w:space="0" w:color="000000"/>
              <w:left w:val="double" w:sz="6" w:space="0" w:color="000000"/>
              <w:bottom w:val="double" w:sz="6" w:space="0" w:color="000000"/>
            </w:tcBorders>
            <w:shd w:val="clear" w:color="auto" w:fill="D9D9D9"/>
          </w:tcPr>
          <w:p w14:paraId="043A96E0" w14:textId="77777777" w:rsidR="00AF6459" w:rsidRDefault="00AF6459" w:rsidP="00EF1CCB">
            <w:pPr>
              <w:spacing w:after="0"/>
              <w:ind w:right="11"/>
              <w:jc w:val="center"/>
            </w:pPr>
            <w:r>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56BAD249" w14:textId="77777777" w:rsidR="00AF6459" w:rsidRDefault="00AF6459" w:rsidP="00EF1CCB">
            <w:pPr>
              <w:spacing w:after="0"/>
              <w:ind w:right="11"/>
              <w:jc w:val="center"/>
            </w:pPr>
            <w:r>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58221C3A" w14:textId="77777777" w:rsidR="00AF6459" w:rsidRDefault="00AF6459" w:rsidP="00EF1CCB">
            <w:pPr>
              <w:spacing w:after="0"/>
              <w:ind w:right="11"/>
              <w:jc w:val="center"/>
            </w:pPr>
            <w:r>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2FA1B184" w14:textId="77777777" w:rsidR="00AF6459" w:rsidRDefault="00AF6459" w:rsidP="00EF1CCB">
            <w:pPr>
              <w:spacing w:after="0"/>
              <w:ind w:right="11"/>
              <w:jc w:val="center"/>
            </w:pPr>
            <w:r>
              <w:rPr>
                <w:b/>
              </w:rPr>
              <w:t>CONSEQUÊNCIA</w:t>
            </w:r>
          </w:p>
        </w:tc>
      </w:tr>
      <w:tr w:rsidR="00AF6459" w14:paraId="4C7229E1"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20E066B1" w14:textId="77777777" w:rsidR="00AF6459" w:rsidRDefault="00AF6459" w:rsidP="00EF1CCB">
            <w:pPr>
              <w:spacing w:after="0"/>
              <w:ind w:right="11"/>
              <w:jc w:val="center"/>
            </w:pPr>
            <w:r>
              <w:t>01</w:t>
            </w:r>
          </w:p>
        </w:tc>
        <w:tc>
          <w:tcPr>
            <w:tcW w:w="2977" w:type="dxa"/>
            <w:tcBorders>
              <w:top w:val="double" w:sz="6" w:space="0" w:color="000000"/>
              <w:left w:val="double" w:sz="6" w:space="0" w:color="000000"/>
              <w:bottom w:val="double" w:sz="6" w:space="0" w:color="000000"/>
            </w:tcBorders>
            <w:shd w:val="clear" w:color="auto" w:fill="auto"/>
            <w:vAlign w:val="center"/>
          </w:tcPr>
          <w:p w14:paraId="5BD0478D" w14:textId="77777777" w:rsidR="00AF6459" w:rsidRDefault="00AF6459" w:rsidP="00EF1CCB">
            <w:pPr>
              <w:spacing w:after="0"/>
              <w:ind w:right="11"/>
              <w:jc w:val="center"/>
            </w:pPr>
            <w:r>
              <w:t>Falta de controle nos trâmites da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6055CF5A" w14:textId="77777777" w:rsidR="00AF6459" w:rsidRDefault="00AF6459" w:rsidP="00EF1CCB">
            <w:pPr>
              <w:spacing w:after="0"/>
              <w:ind w:right="11"/>
              <w:jc w:val="center"/>
            </w:pPr>
            <w:r>
              <w:t>Demora na assinatura do contrato ou emissão de empenho.</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7009572" w14:textId="77777777" w:rsidR="00AF6459" w:rsidRDefault="00AF6459" w:rsidP="00EF1CCB">
            <w:pPr>
              <w:spacing w:after="0"/>
              <w:ind w:right="11"/>
              <w:jc w:val="center"/>
            </w:pPr>
            <w:r>
              <w:t>Contratação com início postergado.</w:t>
            </w:r>
          </w:p>
        </w:tc>
      </w:tr>
      <w:tr w:rsidR="00AF6459" w:rsidRPr="004610DA" w14:paraId="2CB01F2F"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52BD730E" w14:textId="77777777" w:rsidR="00AF6459" w:rsidRPr="004610DA" w:rsidRDefault="00AF6459" w:rsidP="00EF1CCB">
            <w:pPr>
              <w:spacing w:after="0"/>
              <w:ind w:right="11"/>
              <w:jc w:val="center"/>
            </w:pPr>
            <w:r w:rsidRPr="004610DA">
              <w:lastRenderedPageBreak/>
              <w:t>02</w:t>
            </w:r>
          </w:p>
        </w:tc>
        <w:tc>
          <w:tcPr>
            <w:tcW w:w="2977" w:type="dxa"/>
            <w:tcBorders>
              <w:top w:val="double" w:sz="6" w:space="0" w:color="000000"/>
              <w:left w:val="double" w:sz="6" w:space="0" w:color="000000"/>
              <w:bottom w:val="double" w:sz="6" w:space="0" w:color="000000"/>
            </w:tcBorders>
            <w:shd w:val="clear" w:color="auto" w:fill="auto"/>
            <w:vAlign w:val="center"/>
          </w:tcPr>
          <w:p w14:paraId="48F3C384" w14:textId="77777777" w:rsidR="00AF6459" w:rsidRPr="004610DA" w:rsidRDefault="00AF6459" w:rsidP="00EF1CCB">
            <w:pPr>
              <w:spacing w:after="0"/>
              <w:ind w:right="11"/>
              <w:jc w:val="center"/>
            </w:pPr>
            <w:r w:rsidRPr="004610DA">
              <w:t>Falta de controle na entrega dos equipamentos/materiais ou execução do serviço.</w:t>
            </w:r>
          </w:p>
        </w:tc>
        <w:tc>
          <w:tcPr>
            <w:tcW w:w="3260" w:type="dxa"/>
            <w:tcBorders>
              <w:top w:val="double" w:sz="6" w:space="0" w:color="000000"/>
              <w:left w:val="double" w:sz="6" w:space="0" w:color="000000"/>
              <w:bottom w:val="double" w:sz="6" w:space="0" w:color="000000"/>
            </w:tcBorders>
            <w:shd w:val="clear" w:color="auto" w:fill="auto"/>
            <w:vAlign w:val="center"/>
          </w:tcPr>
          <w:p w14:paraId="4AA07A37" w14:textId="77777777" w:rsidR="00AF6459" w:rsidRPr="004610DA" w:rsidRDefault="00AF6459" w:rsidP="00EF1CCB">
            <w:pPr>
              <w:spacing w:after="0"/>
              <w:ind w:right="11"/>
              <w:jc w:val="center"/>
            </w:pPr>
            <w:r w:rsidRPr="004610DA">
              <w:t>Mercadoria e serviço com atraso.</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97D72F7" w14:textId="77777777" w:rsidR="00AF6459" w:rsidRPr="004610DA" w:rsidRDefault="00AF6459" w:rsidP="00EF1CCB">
            <w:pPr>
              <w:spacing w:after="0"/>
              <w:ind w:right="11"/>
              <w:jc w:val="center"/>
            </w:pPr>
            <w:r w:rsidRPr="004610DA">
              <w:t>Paralisação de serviços ou inutilização de equipamentos.</w:t>
            </w:r>
          </w:p>
        </w:tc>
      </w:tr>
      <w:tr w:rsidR="00AF6459" w:rsidRPr="004610DA" w14:paraId="55976461"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7BA9236A" w14:textId="77777777" w:rsidR="00AF6459" w:rsidRPr="004610DA" w:rsidRDefault="00AF6459" w:rsidP="00EF1CCB">
            <w:pPr>
              <w:spacing w:after="0"/>
              <w:ind w:right="11"/>
              <w:jc w:val="center"/>
            </w:pPr>
            <w:r w:rsidRPr="004610DA">
              <w:t>03</w:t>
            </w:r>
          </w:p>
        </w:tc>
        <w:tc>
          <w:tcPr>
            <w:tcW w:w="2977" w:type="dxa"/>
            <w:tcBorders>
              <w:top w:val="double" w:sz="6" w:space="0" w:color="000000"/>
              <w:left w:val="double" w:sz="6" w:space="0" w:color="000000"/>
              <w:bottom w:val="double" w:sz="6" w:space="0" w:color="000000"/>
            </w:tcBorders>
            <w:shd w:val="clear" w:color="auto" w:fill="auto"/>
            <w:vAlign w:val="center"/>
          </w:tcPr>
          <w:p w14:paraId="22C09571" w14:textId="77777777" w:rsidR="00AF6459" w:rsidRPr="004610DA" w:rsidRDefault="00AF6459" w:rsidP="00EF1CCB">
            <w:pPr>
              <w:spacing w:after="0"/>
              <w:ind w:right="11"/>
              <w:jc w:val="center"/>
            </w:pPr>
            <w:r w:rsidRPr="004610DA">
              <w:t>Falta de cronograma de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5131D44F" w14:textId="77777777" w:rsidR="00AF6459" w:rsidRPr="004610DA" w:rsidRDefault="00AF6459" w:rsidP="00EF1CCB">
            <w:pPr>
              <w:spacing w:after="0"/>
              <w:ind w:right="11"/>
              <w:jc w:val="center"/>
            </w:pPr>
            <w:r w:rsidRPr="004610DA">
              <w:t>Gestor sem informações sobre contratações.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FAAC6BE" w14:textId="77777777" w:rsidR="00AF6459" w:rsidRPr="004610DA" w:rsidRDefault="00AF6459" w:rsidP="00EF1CCB">
            <w:pPr>
              <w:spacing w:after="0"/>
              <w:ind w:right="11"/>
              <w:jc w:val="center"/>
            </w:pPr>
            <w:r w:rsidRPr="004610DA">
              <w:t>Provimento extemporâneo dos setores demandantes.</w:t>
            </w:r>
          </w:p>
        </w:tc>
      </w:tr>
      <w:tr w:rsidR="00AF6459" w:rsidRPr="004610DA" w14:paraId="18BF9371"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2BF2B2BC" w14:textId="0F2EEC9D" w:rsidR="00AF6459" w:rsidRPr="004610DA" w:rsidRDefault="00AF6459" w:rsidP="00750757">
            <w:pPr>
              <w:spacing w:before="120" w:after="120"/>
              <w:ind w:right="11"/>
              <w:jc w:val="both"/>
            </w:pPr>
            <w:r w:rsidRPr="004610DA">
              <w:rPr>
                <w:b/>
              </w:rPr>
              <w:t xml:space="preserve">RISCO </w:t>
            </w:r>
            <w:r w:rsidR="00750757">
              <w:rPr>
                <w:b/>
              </w:rPr>
              <w:t>14</w:t>
            </w:r>
            <w:r w:rsidRPr="004610DA">
              <w:rPr>
                <w:b/>
              </w:rPr>
              <w:t xml:space="preserve">.1.3.3. </w:t>
            </w:r>
            <w:r w:rsidR="00750757">
              <w:rPr>
                <w:b/>
              </w:rPr>
              <w:t xml:space="preserve">SERVIÇOS </w:t>
            </w:r>
            <w:r w:rsidRPr="004610DA">
              <w:rPr>
                <w:rStyle w:val="normaltextrun"/>
                <w:b/>
                <w:bCs/>
                <w:shd w:val="clear" w:color="auto" w:fill="D9D9D9"/>
              </w:rPr>
              <w:t xml:space="preserve">/ MATERIAIS NÃO CUMPREM AS ESPECIFICAÇÕES EDITALÍCIAS, TÉCNICAS E DEMAIS EXIGÊNCIAS NORMATIVAS </w:t>
            </w:r>
          </w:p>
        </w:tc>
      </w:tr>
      <w:tr w:rsidR="00AF6459" w:rsidRPr="004610DA" w14:paraId="55F7A03D" w14:textId="77777777" w:rsidTr="00796D72">
        <w:tc>
          <w:tcPr>
            <w:tcW w:w="665" w:type="dxa"/>
            <w:tcBorders>
              <w:top w:val="double" w:sz="6" w:space="0" w:color="000000"/>
              <w:left w:val="double" w:sz="6" w:space="0" w:color="000000"/>
              <w:bottom w:val="double" w:sz="6" w:space="0" w:color="000000"/>
            </w:tcBorders>
            <w:shd w:val="clear" w:color="auto" w:fill="D9D9D9"/>
            <w:vAlign w:val="center"/>
          </w:tcPr>
          <w:p w14:paraId="088811EC" w14:textId="77777777" w:rsidR="00AF6459" w:rsidRPr="004610DA" w:rsidRDefault="00AF6459" w:rsidP="00EF1CCB">
            <w:pPr>
              <w:spacing w:after="0"/>
              <w:ind w:right="11"/>
              <w:jc w:val="center"/>
            </w:pPr>
            <w:r w:rsidRPr="004610DA">
              <w:rPr>
                <w:b/>
              </w:rPr>
              <w:t xml:space="preserve">ID </w:t>
            </w:r>
          </w:p>
        </w:tc>
        <w:tc>
          <w:tcPr>
            <w:tcW w:w="2977" w:type="dxa"/>
            <w:tcBorders>
              <w:top w:val="double" w:sz="6" w:space="0" w:color="000000"/>
              <w:left w:val="double" w:sz="6" w:space="0" w:color="000000"/>
              <w:bottom w:val="double" w:sz="6" w:space="0" w:color="000000"/>
            </w:tcBorders>
            <w:shd w:val="clear" w:color="auto" w:fill="D9D9D9"/>
            <w:vAlign w:val="center"/>
          </w:tcPr>
          <w:p w14:paraId="6724433A" w14:textId="77777777" w:rsidR="00AF6459" w:rsidRPr="004610DA" w:rsidRDefault="00AF6459" w:rsidP="00750757">
            <w:pPr>
              <w:spacing w:before="80" w:after="80"/>
              <w:ind w:right="11"/>
              <w:jc w:val="center"/>
            </w:pPr>
            <w:r w:rsidRPr="004610DA">
              <w:rPr>
                <w:b/>
              </w:rPr>
              <w:t xml:space="preserve">CAUSA </w:t>
            </w:r>
          </w:p>
        </w:tc>
        <w:tc>
          <w:tcPr>
            <w:tcW w:w="3260" w:type="dxa"/>
            <w:tcBorders>
              <w:top w:val="double" w:sz="6" w:space="0" w:color="000000"/>
              <w:left w:val="double" w:sz="6" w:space="0" w:color="000000"/>
              <w:bottom w:val="double" w:sz="6" w:space="0" w:color="000000"/>
            </w:tcBorders>
            <w:shd w:val="clear" w:color="auto" w:fill="D9D9D9"/>
            <w:vAlign w:val="center"/>
          </w:tcPr>
          <w:p w14:paraId="7534069F" w14:textId="77777777" w:rsidR="00AF6459" w:rsidRPr="004610DA" w:rsidRDefault="00AF6459" w:rsidP="00EF1CCB">
            <w:pPr>
              <w:spacing w:after="0"/>
              <w:ind w:right="11"/>
              <w:jc w:val="center"/>
            </w:pPr>
            <w:r w:rsidRPr="004610DA">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vAlign w:val="center"/>
          </w:tcPr>
          <w:p w14:paraId="67EEF9F2" w14:textId="77777777" w:rsidR="00AF6459" w:rsidRPr="004610DA" w:rsidRDefault="00AF6459" w:rsidP="00EF1CCB">
            <w:pPr>
              <w:spacing w:after="0"/>
              <w:ind w:right="11"/>
              <w:jc w:val="center"/>
            </w:pPr>
            <w:r w:rsidRPr="004610DA">
              <w:rPr>
                <w:b/>
              </w:rPr>
              <w:t>CONSEQUÊNCIA</w:t>
            </w:r>
          </w:p>
        </w:tc>
      </w:tr>
      <w:tr w:rsidR="00AF6459" w:rsidRPr="004610DA" w14:paraId="6B6998D6"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17CB3082" w14:textId="77777777" w:rsidR="00AF6459" w:rsidRPr="004610DA" w:rsidRDefault="00AF6459" w:rsidP="00EF1CCB">
            <w:pPr>
              <w:spacing w:after="0"/>
              <w:ind w:right="11"/>
              <w:jc w:val="center"/>
            </w:pPr>
            <w:r w:rsidRPr="004610DA">
              <w:t>01</w:t>
            </w:r>
          </w:p>
        </w:tc>
        <w:tc>
          <w:tcPr>
            <w:tcW w:w="2977" w:type="dxa"/>
            <w:tcBorders>
              <w:top w:val="double" w:sz="6" w:space="0" w:color="000000"/>
              <w:left w:val="double" w:sz="6" w:space="0" w:color="000000"/>
              <w:bottom w:val="double" w:sz="6" w:space="0" w:color="000000"/>
            </w:tcBorders>
            <w:shd w:val="clear" w:color="auto" w:fill="auto"/>
            <w:vAlign w:val="center"/>
          </w:tcPr>
          <w:p w14:paraId="6910B7BA" w14:textId="73FC14C2" w:rsidR="00AF6459" w:rsidRPr="004610DA" w:rsidRDefault="00796D72" w:rsidP="00750757">
            <w:pPr>
              <w:spacing w:before="120" w:after="120"/>
              <w:ind w:right="11"/>
              <w:jc w:val="center"/>
            </w:pPr>
            <w:r>
              <w:t>Ausência de fiscalização da execução contratual</w:t>
            </w:r>
            <w:r w:rsidR="00AF6459" w:rsidRPr="004610DA">
              <w:t>.</w:t>
            </w:r>
          </w:p>
        </w:tc>
        <w:tc>
          <w:tcPr>
            <w:tcW w:w="3260" w:type="dxa"/>
            <w:tcBorders>
              <w:top w:val="double" w:sz="6" w:space="0" w:color="000000"/>
              <w:left w:val="double" w:sz="6" w:space="0" w:color="000000"/>
              <w:bottom w:val="double" w:sz="6" w:space="0" w:color="000000"/>
            </w:tcBorders>
            <w:shd w:val="clear" w:color="auto" w:fill="auto"/>
            <w:vAlign w:val="center"/>
          </w:tcPr>
          <w:p w14:paraId="416545DE" w14:textId="1FD3D61D" w:rsidR="00AF6459" w:rsidRPr="004610DA" w:rsidRDefault="00AF6459" w:rsidP="00EF1CCB">
            <w:pPr>
              <w:spacing w:after="0"/>
              <w:ind w:right="11"/>
              <w:jc w:val="center"/>
            </w:pPr>
            <w:r w:rsidRPr="004610DA">
              <w:t>Contratações ineficientes</w:t>
            </w:r>
            <w:r w:rsidR="00796D72">
              <w:t xml:space="preserve"> ou ineficazes</w:t>
            </w:r>
            <w:r w:rsidRPr="004610DA">
              <w:t>.</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53633AE" w14:textId="0930EFAD" w:rsidR="00AF6459" w:rsidRPr="004610DA" w:rsidRDefault="00AF6459" w:rsidP="00EF1CCB">
            <w:pPr>
              <w:spacing w:after="0"/>
              <w:ind w:right="11"/>
              <w:jc w:val="center"/>
            </w:pPr>
            <w:r w:rsidRPr="004610DA">
              <w:t xml:space="preserve">Não provimento adequado </w:t>
            </w:r>
            <w:r w:rsidR="00796D72">
              <w:t xml:space="preserve">à demanda </w:t>
            </w:r>
            <w:r w:rsidRPr="004610DA">
              <w:t>do TCDF.</w:t>
            </w:r>
          </w:p>
        </w:tc>
      </w:tr>
      <w:tr w:rsidR="00AF6459" w:rsidRPr="004610DA" w14:paraId="5E0E5C78"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4D1948E5" w14:textId="69FBA0FF" w:rsidR="00AF6459" w:rsidRPr="004610DA" w:rsidRDefault="00AF6459" w:rsidP="00EF1CCB">
            <w:pPr>
              <w:spacing w:after="0"/>
              <w:ind w:right="11"/>
            </w:pPr>
            <w:r w:rsidRPr="004610DA">
              <w:rPr>
                <w:b/>
              </w:rPr>
              <w:t xml:space="preserve">RISCO </w:t>
            </w:r>
            <w:r w:rsidR="00750757">
              <w:rPr>
                <w:b/>
              </w:rPr>
              <w:t>14</w:t>
            </w:r>
            <w:r w:rsidRPr="004610DA">
              <w:rPr>
                <w:b/>
              </w:rPr>
              <w:t>.1.3.4. INEXECUÇÃO TOTAL DO CONTRATO</w:t>
            </w:r>
          </w:p>
        </w:tc>
      </w:tr>
      <w:tr w:rsidR="00AF6459" w:rsidRPr="004610DA" w14:paraId="0F5DA1A0" w14:textId="77777777" w:rsidTr="00EF1CCB">
        <w:tc>
          <w:tcPr>
            <w:tcW w:w="665" w:type="dxa"/>
            <w:tcBorders>
              <w:top w:val="double" w:sz="6" w:space="0" w:color="000000"/>
              <w:left w:val="double" w:sz="6" w:space="0" w:color="000000"/>
              <w:bottom w:val="double" w:sz="6" w:space="0" w:color="000000"/>
            </w:tcBorders>
            <w:shd w:val="clear" w:color="auto" w:fill="D9D9D9"/>
          </w:tcPr>
          <w:p w14:paraId="67FE5B48" w14:textId="77777777" w:rsidR="00AF6459" w:rsidRPr="004610DA" w:rsidRDefault="00AF6459" w:rsidP="00EF1CCB">
            <w:pPr>
              <w:spacing w:after="0"/>
              <w:ind w:right="11"/>
              <w:jc w:val="center"/>
            </w:pPr>
            <w:r w:rsidRPr="004610DA">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2400C461" w14:textId="0DF920FB" w:rsidR="00AF6459" w:rsidRPr="004610DA" w:rsidRDefault="00AF6459" w:rsidP="00750757">
            <w:pPr>
              <w:spacing w:before="80" w:after="80"/>
              <w:ind w:right="11"/>
              <w:jc w:val="center"/>
            </w:pPr>
            <w:r w:rsidRPr="004610DA">
              <w:rPr>
                <w:b/>
              </w:rPr>
              <w:t>CAUSA</w:t>
            </w:r>
          </w:p>
        </w:tc>
        <w:tc>
          <w:tcPr>
            <w:tcW w:w="3260" w:type="dxa"/>
            <w:tcBorders>
              <w:top w:val="double" w:sz="6" w:space="0" w:color="000000"/>
              <w:left w:val="double" w:sz="6" w:space="0" w:color="000000"/>
              <w:bottom w:val="double" w:sz="6" w:space="0" w:color="000000"/>
            </w:tcBorders>
            <w:shd w:val="clear" w:color="auto" w:fill="D9D9D9"/>
          </w:tcPr>
          <w:p w14:paraId="4C7A944E" w14:textId="77777777" w:rsidR="00AF6459" w:rsidRPr="004610DA" w:rsidRDefault="00AF6459" w:rsidP="00EF1CCB">
            <w:pPr>
              <w:spacing w:after="0"/>
              <w:ind w:right="11"/>
              <w:jc w:val="center"/>
            </w:pPr>
            <w:r w:rsidRPr="004610DA">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159850BA" w14:textId="77777777" w:rsidR="00AF6459" w:rsidRPr="004610DA" w:rsidRDefault="00AF6459" w:rsidP="00EF1CCB">
            <w:pPr>
              <w:spacing w:after="0"/>
              <w:ind w:right="11"/>
              <w:jc w:val="center"/>
            </w:pPr>
            <w:r w:rsidRPr="004610DA">
              <w:rPr>
                <w:b/>
              </w:rPr>
              <w:t>CONSEQUÊNCIA</w:t>
            </w:r>
          </w:p>
        </w:tc>
      </w:tr>
      <w:tr w:rsidR="00AF6459" w:rsidRPr="004610DA" w14:paraId="5959BFE4"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160E377E" w14:textId="77777777" w:rsidR="00AF6459" w:rsidRPr="004610DA" w:rsidRDefault="00AF6459" w:rsidP="00EF1CCB">
            <w:pPr>
              <w:spacing w:after="0"/>
              <w:ind w:right="11"/>
              <w:jc w:val="center"/>
            </w:pPr>
            <w:r w:rsidRPr="004610DA">
              <w:t>01</w:t>
            </w:r>
          </w:p>
        </w:tc>
        <w:tc>
          <w:tcPr>
            <w:tcW w:w="2977" w:type="dxa"/>
            <w:tcBorders>
              <w:top w:val="double" w:sz="6" w:space="0" w:color="000000"/>
              <w:left w:val="double" w:sz="6" w:space="0" w:color="000000"/>
              <w:bottom w:val="double" w:sz="6" w:space="0" w:color="000000"/>
            </w:tcBorders>
            <w:shd w:val="clear" w:color="auto" w:fill="auto"/>
            <w:vAlign w:val="center"/>
          </w:tcPr>
          <w:p w14:paraId="3A739160" w14:textId="77777777" w:rsidR="00AF6459" w:rsidRPr="004610DA" w:rsidRDefault="00AF6459" w:rsidP="00750757">
            <w:pPr>
              <w:spacing w:before="120" w:after="120"/>
              <w:ind w:right="11"/>
              <w:jc w:val="center"/>
            </w:pPr>
            <w:r w:rsidRPr="004610DA">
              <w:t>Inobservância dos critérios de habilitação quando da elaboração da documentação.</w:t>
            </w:r>
          </w:p>
        </w:tc>
        <w:tc>
          <w:tcPr>
            <w:tcW w:w="3260" w:type="dxa"/>
            <w:tcBorders>
              <w:top w:val="double" w:sz="6" w:space="0" w:color="000000"/>
              <w:left w:val="double" w:sz="6" w:space="0" w:color="000000"/>
              <w:bottom w:val="double" w:sz="6" w:space="0" w:color="000000"/>
            </w:tcBorders>
            <w:shd w:val="clear" w:color="auto" w:fill="auto"/>
            <w:vAlign w:val="center"/>
          </w:tcPr>
          <w:p w14:paraId="7E9CD6FA" w14:textId="77777777" w:rsidR="00AF6459" w:rsidRPr="004610DA" w:rsidRDefault="00AF6459" w:rsidP="00EF1CCB">
            <w:pPr>
              <w:spacing w:after="0"/>
              <w:ind w:right="11"/>
              <w:jc w:val="center"/>
            </w:pPr>
            <w:r w:rsidRPr="004610DA">
              <w:t>Empresa contratada em situação de falência ou insolvência civil.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1F0437B" w14:textId="77777777" w:rsidR="00AF6459" w:rsidRPr="004610DA" w:rsidRDefault="00AF6459" w:rsidP="00EF1CCB">
            <w:pPr>
              <w:spacing w:after="0"/>
              <w:ind w:right="11"/>
              <w:jc w:val="center"/>
            </w:pPr>
            <w:r w:rsidRPr="004610DA">
              <w:t>Impossibilidade de celebração contratual.</w:t>
            </w:r>
          </w:p>
        </w:tc>
      </w:tr>
      <w:tr w:rsidR="00AF6459" w:rsidRPr="004610DA" w14:paraId="61C56BD9" w14:textId="77777777" w:rsidTr="00EF1CCB">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6323717B" w14:textId="62C0E685" w:rsidR="00AF6459" w:rsidRPr="004610DA" w:rsidRDefault="00AF6459" w:rsidP="00750757">
            <w:pPr>
              <w:spacing w:before="120" w:after="120"/>
              <w:ind w:right="11"/>
            </w:pPr>
            <w:r w:rsidRPr="004610DA">
              <w:rPr>
                <w:b/>
              </w:rPr>
              <w:t xml:space="preserve">RISCO </w:t>
            </w:r>
            <w:r w:rsidR="00750757">
              <w:rPr>
                <w:b/>
              </w:rPr>
              <w:t>14</w:t>
            </w:r>
            <w:r w:rsidRPr="004610DA">
              <w:rPr>
                <w:b/>
              </w:rPr>
              <w:t>.1.3.5. INEXECUÇÃO PARCIAL DO CONTRATO</w:t>
            </w:r>
          </w:p>
        </w:tc>
      </w:tr>
      <w:tr w:rsidR="00AF6459" w:rsidRPr="004610DA" w14:paraId="283ED612" w14:textId="77777777" w:rsidTr="00EF1CCB">
        <w:tc>
          <w:tcPr>
            <w:tcW w:w="665" w:type="dxa"/>
            <w:tcBorders>
              <w:top w:val="double" w:sz="6" w:space="0" w:color="000000"/>
              <w:left w:val="double" w:sz="6" w:space="0" w:color="000000"/>
              <w:bottom w:val="double" w:sz="6" w:space="0" w:color="000000"/>
            </w:tcBorders>
            <w:shd w:val="clear" w:color="auto" w:fill="D9D9D9"/>
          </w:tcPr>
          <w:p w14:paraId="6DC760CF" w14:textId="77777777" w:rsidR="00AF6459" w:rsidRPr="004610DA" w:rsidRDefault="00AF6459" w:rsidP="00EF1CCB">
            <w:pPr>
              <w:spacing w:after="0"/>
              <w:ind w:right="11"/>
              <w:jc w:val="center"/>
            </w:pPr>
            <w:r w:rsidRPr="004610DA">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14D9E481" w14:textId="50B540C0" w:rsidR="00AF6459" w:rsidRPr="004610DA" w:rsidRDefault="00AF6459" w:rsidP="00750757">
            <w:pPr>
              <w:spacing w:before="80" w:after="80"/>
              <w:ind w:right="11"/>
              <w:jc w:val="center"/>
            </w:pPr>
            <w:r w:rsidRPr="004610DA">
              <w:rPr>
                <w:b/>
              </w:rPr>
              <w:t>CAUSA</w:t>
            </w:r>
          </w:p>
        </w:tc>
        <w:tc>
          <w:tcPr>
            <w:tcW w:w="3260" w:type="dxa"/>
            <w:tcBorders>
              <w:top w:val="double" w:sz="6" w:space="0" w:color="000000"/>
              <w:left w:val="double" w:sz="6" w:space="0" w:color="000000"/>
              <w:bottom w:val="double" w:sz="6" w:space="0" w:color="000000"/>
            </w:tcBorders>
            <w:shd w:val="clear" w:color="auto" w:fill="D9D9D9"/>
          </w:tcPr>
          <w:p w14:paraId="061FF3B8" w14:textId="77777777" w:rsidR="00AF6459" w:rsidRPr="004610DA" w:rsidRDefault="00AF6459" w:rsidP="00EF1CCB">
            <w:pPr>
              <w:spacing w:after="0"/>
              <w:ind w:right="11"/>
              <w:jc w:val="center"/>
            </w:pPr>
            <w:r w:rsidRPr="004610DA">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12D59EEE" w14:textId="77777777" w:rsidR="00AF6459" w:rsidRPr="004610DA" w:rsidRDefault="00AF6459" w:rsidP="00EF1CCB">
            <w:pPr>
              <w:spacing w:after="0"/>
              <w:ind w:right="11"/>
              <w:jc w:val="center"/>
            </w:pPr>
            <w:r w:rsidRPr="004610DA">
              <w:rPr>
                <w:b/>
              </w:rPr>
              <w:t>CONSEQUÊNCIA</w:t>
            </w:r>
          </w:p>
        </w:tc>
      </w:tr>
      <w:tr w:rsidR="00AF6459" w:rsidRPr="004610DA" w14:paraId="4526D98D" w14:textId="77777777" w:rsidTr="00EF1CCB">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0DA74091" w14:textId="77777777" w:rsidR="00AF6459" w:rsidRPr="004610DA" w:rsidRDefault="00AF6459" w:rsidP="00EF1CCB">
            <w:pPr>
              <w:spacing w:after="0"/>
              <w:ind w:right="11"/>
              <w:jc w:val="center"/>
            </w:pPr>
            <w:r w:rsidRPr="004610DA">
              <w:t>01</w:t>
            </w:r>
          </w:p>
        </w:tc>
        <w:tc>
          <w:tcPr>
            <w:tcW w:w="2977" w:type="dxa"/>
            <w:tcBorders>
              <w:top w:val="double" w:sz="6" w:space="0" w:color="000000"/>
              <w:left w:val="double" w:sz="6" w:space="0" w:color="000000"/>
              <w:bottom w:val="double" w:sz="6" w:space="0" w:color="000000"/>
            </w:tcBorders>
            <w:shd w:val="clear" w:color="auto" w:fill="auto"/>
            <w:vAlign w:val="center"/>
          </w:tcPr>
          <w:p w14:paraId="6464ADDA" w14:textId="77777777" w:rsidR="00AF6459" w:rsidRPr="004610DA" w:rsidRDefault="00AF6459" w:rsidP="00750757">
            <w:pPr>
              <w:spacing w:before="120" w:after="120"/>
              <w:ind w:right="11"/>
              <w:jc w:val="center"/>
            </w:pPr>
            <w:r w:rsidRPr="004610DA">
              <w:t>Não cumprimento de cláusulas contratuais, especificações, projetos ou prazos.</w:t>
            </w:r>
          </w:p>
        </w:tc>
        <w:tc>
          <w:tcPr>
            <w:tcW w:w="3260" w:type="dxa"/>
            <w:tcBorders>
              <w:top w:val="double" w:sz="6" w:space="0" w:color="000000"/>
              <w:left w:val="double" w:sz="6" w:space="0" w:color="000000"/>
              <w:bottom w:val="double" w:sz="6" w:space="0" w:color="000000"/>
            </w:tcBorders>
            <w:shd w:val="clear" w:color="auto" w:fill="auto"/>
            <w:vAlign w:val="center"/>
          </w:tcPr>
          <w:p w14:paraId="056E605C" w14:textId="77777777" w:rsidR="00AF6459" w:rsidRPr="004610DA" w:rsidRDefault="00AF6459" w:rsidP="00EF1CCB">
            <w:pPr>
              <w:spacing w:after="0"/>
              <w:ind w:right="11"/>
              <w:jc w:val="center"/>
            </w:pPr>
            <w:r w:rsidRPr="004610DA">
              <w:t>Atrasos nas entregas dos produtos e serviços.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6736CEE" w14:textId="77777777" w:rsidR="00AF6459" w:rsidRPr="004610DA" w:rsidRDefault="00AF6459" w:rsidP="00EF1CCB">
            <w:pPr>
              <w:spacing w:after="0"/>
              <w:ind w:right="11"/>
              <w:jc w:val="center"/>
            </w:pPr>
            <w:r w:rsidRPr="004610DA">
              <w:t>Provimento extemporâneo dos setores demandantes.</w:t>
            </w:r>
          </w:p>
        </w:tc>
      </w:tr>
      <w:tr w:rsidR="00AF6459" w:rsidRPr="004610DA" w14:paraId="43F56F8B" w14:textId="77777777" w:rsidTr="00EF1CCB">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7E74D00F" w14:textId="77777777" w:rsidR="00AF6459" w:rsidRPr="004610DA" w:rsidRDefault="00AF6459" w:rsidP="00EF1CCB">
            <w:pPr>
              <w:spacing w:after="0"/>
              <w:ind w:right="11"/>
              <w:jc w:val="center"/>
            </w:pPr>
            <w:r w:rsidRPr="004610DA">
              <w:t>02</w:t>
            </w:r>
          </w:p>
        </w:tc>
        <w:tc>
          <w:tcPr>
            <w:tcW w:w="2977" w:type="dxa"/>
            <w:tcBorders>
              <w:top w:val="double" w:sz="6" w:space="0" w:color="000000"/>
              <w:left w:val="double" w:sz="6" w:space="0" w:color="000000"/>
              <w:bottom w:val="double" w:sz="6" w:space="0" w:color="000000"/>
            </w:tcBorders>
            <w:shd w:val="clear" w:color="auto" w:fill="auto"/>
            <w:vAlign w:val="center"/>
          </w:tcPr>
          <w:p w14:paraId="625EC77C" w14:textId="77777777" w:rsidR="00AF6459" w:rsidRPr="004610DA" w:rsidRDefault="00AF6459" w:rsidP="00750757">
            <w:pPr>
              <w:spacing w:before="120" w:after="120"/>
              <w:ind w:right="11"/>
              <w:jc w:val="center"/>
            </w:pPr>
            <w:r w:rsidRPr="004610DA">
              <w:t>Subcontratação com terceiros não admitidos no Edital.</w:t>
            </w:r>
          </w:p>
        </w:tc>
        <w:tc>
          <w:tcPr>
            <w:tcW w:w="3260" w:type="dxa"/>
            <w:tcBorders>
              <w:top w:val="double" w:sz="6" w:space="0" w:color="000000"/>
              <w:left w:val="double" w:sz="6" w:space="0" w:color="000000"/>
              <w:bottom w:val="double" w:sz="6" w:space="0" w:color="000000"/>
            </w:tcBorders>
            <w:shd w:val="clear" w:color="auto" w:fill="auto"/>
            <w:vAlign w:val="center"/>
          </w:tcPr>
          <w:p w14:paraId="6917B996" w14:textId="77777777" w:rsidR="00AF6459" w:rsidRPr="004610DA" w:rsidRDefault="00AF6459" w:rsidP="00EF1CCB">
            <w:pPr>
              <w:spacing w:after="0"/>
              <w:ind w:right="11"/>
              <w:jc w:val="center"/>
            </w:pPr>
            <w:r w:rsidRPr="004610DA">
              <w:t>Contratação ilegal.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E378BA7" w14:textId="77777777" w:rsidR="00AF6459" w:rsidRPr="004610DA" w:rsidRDefault="00AF6459" w:rsidP="00EF1CCB">
            <w:pPr>
              <w:spacing w:after="0"/>
              <w:ind w:right="11"/>
              <w:jc w:val="center"/>
            </w:pPr>
            <w:r w:rsidRPr="004610DA">
              <w:t>Rescisão contratual.</w:t>
            </w:r>
          </w:p>
        </w:tc>
      </w:tr>
      <w:tr w:rsidR="00AF6459" w:rsidRPr="004610DA" w14:paraId="53DA088C" w14:textId="77777777" w:rsidTr="00EF1CCB">
        <w:trPr>
          <w:trHeight w:val="480"/>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39C4F439" w14:textId="07431696" w:rsidR="00AF6459" w:rsidRPr="004610DA" w:rsidRDefault="00AF6459" w:rsidP="00750757">
            <w:pPr>
              <w:spacing w:before="120" w:after="120"/>
              <w:ind w:right="11"/>
            </w:pPr>
            <w:r w:rsidRPr="004610DA">
              <w:rPr>
                <w:b/>
              </w:rPr>
              <w:t xml:space="preserve">RISCO </w:t>
            </w:r>
            <w:r w:rsidR="00750757">
              <w:rPr>
                <w:b/>
              </w:rPr>
              <w:t>14</w:t>
            </w:r>
            <w:r w:rsidRPr="004610DA">
              <w:rPr>
                <w:b/>
              </w:rPr>
              <w:t>.1.3.6. ATRASO DE PAGAMENTO AOS FUNCIONÁRIOS TERCEIRIZADOS.</w:t>
            </w:r>
          </w:p>
        </w:tc>
      </w:tr>
      <w:tr w:rsidR="00AF6459" w:rsidRPr="004610DA" w14:paraId="65EB1881" w14:textId="77777777" w:rsidTr="00750757">
        <w:trPr>
          <w:trHeight w:val="232"/>
        </w:trPr>
        <w:tc>
          <w:tcPr>
            <w:tcW w:w="665" w:type="dxa"/>
            <w:tcBorders>
              <w:top w:val="double" w:sz="6" w:space="0" w:color="000000"/>
              <w:left w:val="double" w:sz="6" w:space="0" w:color="000000"/>
              <w:bottom w:val="double" w:sz="6" w:space="0" w:color="000000"/>
            </w:tcBorders>
            <w:shd w:val="clear" w:color="auto" w:fill="DBDBDB"/>
            <w:vAlign w:val="center"/>
          </w:tcPr>
          <w:p w14:paraId="6E86B487" w14:textId="777A2B95" w:rsidR="00AF6459" w:rsidRPr="004610DA" w:rsidRDefault="00AF6459" w:rsidP="00EF1CCB">
            <w:pPr>
              <w:spacing w:after="0"/>
              <w:ind w:right="11"/>
              <w:jc w:val="center"/>
            </w:pPr>
            <w:r w:rsidRPr="004610DA">
              <w:rPr>
                <w:b/>
              </w:rPr>
              <w:t>ID</w:t>
            </w:r>
          </w:p>
        </w:tc>
        <w:tc>
          <w:tcPr>
            <w:tcW w:w="2977" w:type="dxa"/>
            <w:tcBorders>
              <w:top w:val="double" w:sz="6" w:space="0" w:color="000000"/>
              <w:left w:val="double" w:sz="6" w:space="0" w:color="000000"/>
              <w:bottom w:val="double" w:sz="6" w:space="0" w:color="000000"/>
            </w:tcBorders>
            <w:shd w:val="clear" w:color="auto" w:fill="DBDBDB"/>
            <w:vAlign w:val="center"/>
          </w:tcPr>
          <w:p w14:paraId="40C89ECC" w14:textId="77777777" w:rsidR="00AF6459" w:rsidRPr="004610DA" w:rsidRDefault="00AF6459" w:rsidP="00750757">
            <w:pPr>
              <w:spacing w:before="80" w:after="80"/>
              <w:ind w:right="11"/>
              <w:jc w:val="center"/>
            </w:pPr>
            <w:r w:rsidRPr="004610DA">
              <w:rPr>
                <w:b/>
              </w:rPr>
              <w:t xml:space="preserve">CAUSA </w:t>
            </w:r>
          </w:p>
        </w:tc>
        <w:tc>
          <w:tcPr>
            <w:tcW w:w="3260" w:type="dxa"/>
            <w:tcBorders>
              <w:top w:val="double" w:sz="6" w:space="0" w:color="000000"/>
              <w:left w:val="double" w:sz="6" w:space="0" w:color="000000"/>
              <w:bottom w:val="double" w:sz="6" w:space="0" w:color="000000"/>
            </w:tcBorders>
            <w:shd w:val="clear" w:color="auto" w:fill="DBDBDB"/>
            <w:vAlign w:val="center"/>
          </w:tcPr>
          <w:p w14:paraId="6B80C668" w14:textId="77777777" w:rsidR="00AF6459" w:rsidRPr="004610DA" w:rsidRDefault="00AF6459" w:rsidP="00EF1CCB">
            <w:pPr>
              <w:spacing w:after="0"/>
              <w:ind w:right="11"/>
              <w:jc w:val="center"/>
            </w:pPr>
            <w:r w:rsidRPr="004610DA">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vAlign w:val="center"/>
          </w:tcPr>
          <w:p w14:paraId="46487CDE" w14:textId="77777777" w:rsidR="00AF6459" w:rsidRPr="004610DA" w:rsidRDefault="00AF6459" w:rsidP="00EF1CCB">
            <w:pPr>
              <w:spacing w:after="0"/>
              <w:ind w:right="11"/>
              <w:jc w:val="center"/>
            </w:pPr>
            <w:r w:rsidRPr="004610DA">
              <w:rPr>
                <w:b/>
              </w:rPr>
              <w:t>CONSEQUÊNCIA</w:t>
            </w:r>
          </w:p>
        </w:tc>
      </w:tr>
      <w:tr w:rsidR="00AF6459" w:rsidRPr="004610DA" w14:paraId="0799FDEF" w14:textId="77777777" w:rsidTr="00EF1CCB">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0717EE20" w14:textId="77777777" w:rsidR="00AF6459" w:rsidRPr="004610DA" w:rsidRDefault="00AF6459" w:rsidP="00EF1CCB">
            <w:pPr>
              <w:spacing w:after="0"/>
              <w:ind w:right="11"/>
              <w:jc w:val="center"/>
            </w:pPr>
            <w:r w:rsidRPr="004610DA">
              <w:t>01</w:t>
            </w:r>
          </w:p>
        </w:tc>
        <w:tc>
          <w:tcPr>
            <w:tcW w:w="2977" w:type="dxa"/>
            <w:tcBorders>
              <w:top w:val="double" w:sz="6" w:space="0" w:color="000000"/>
              <w:left w:val="double" w:sz="6" w:space="0" w:color="000000"/>
              <w:bottom w:val="double" w:sz="6" w:space="0" w:color="000000"/>
            </w:tcBorders>
            <w:shd w:val="clear" w:color="auto" w:fill="auto"/>
            <w:vAlign w:val="center"/>
          </w:tcPr>
          <w:p w14:paraId="3C16EC43" w14:textId="77777777" w:rsidR="00AF6459" w:rsidRPr="004610DA" w:rsidRDefault="00AF6459" w:rsidP="00750757">
            <w:pPr>
              <w:spacing w:before="240" w:after="240"/>
              <w:ind w:right="11"/>
              <w:jc w:val="center"/>
            </w:pPr>
            <w:r w:rsidRPr="004610DA">
              <w:t>Falta de fluxo de caixa.</w:t>
            </w:r>
          </w:p>
        </w:tc>
        <w:tc>
          <w:tcPr>
            <w:tcW w:w="3260" w:type="dxa"/>
            <w:tcBorders>
              <w:top w:val="double" w:sz="6" w:space="0" w:color="000000"/>
              <w:left w:val="double" w:sz="6" w:space="0" w:color="000000"/>
              <w:bottom w:val="double" w:sz="6" w:space="0" w:color="000000"/>
            </w:tcBorders>
            <w:shd w:val="clear" w:color="auto" w:fill="auto"/>
            <w:vAlign w:val="center"/>
          </w:tcPr>
          <w:p w14:paraId="7DCC9962" w14:textId="05319C80" w:rsidR="00AF6459" w:rsidRPr="004610DA" w:rsidRDefault="00AF6459" w:rsidP="00750757">
            <w:pPr>
              <w:spacing w:before="240" w:after="240"/>
              <w:ind w:right="11"/>
              <w:jc w:val="center"/>
            </w:pPr>
            <w:r w:rsidRPr="004610DA">
              <w:t>Empresa contratada não realiza pagamento dos funcionários terceirizados.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D25361F" w14:textId="77777777" w:rsidR="00AF6459" w:rsidRPr="004610DA" w:rsidRDefault="00AF6459" w:rsidP="00750757">
            <w:pPr>
              <w:spacing w:before="240" w:after="240"/>
              <w:ind w:right="11"/>
              <w:jc w:val="center"/>
            </w:pPr>
            <w:r w:rsidRPr="004610DA">
              <w:t>Risco de os funcionários pararem de prestar o serviço.</w:t>
            </w:r>
          </w:p>
        </w:tc>
      </w:tr>
      <w:tr w:rsidR="00AF6459" w:rsidRPr="004610DA" w14:paraId="1B4B85C6" w14:textId="77777777" w:rsidTr="00EF1CCB">
        <w:trPr>
          <w:trHeight w:val="338"/>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39AF75EB" w14:textId="7B38FC32" w:rsidR="00AF6459" w:rsidRPr="004610DA" w:rsidRDefault="00AF6459" w:rsidP="00750757">
            <w:pPr>
              <w:spacing w:before="120" w:after="120"/>
              <w:ind w:right="11"/>
            </w:pPr>
            <w:r w:rsidRPr="004610DA">
              <w:rPr>
                <w:b/>
              </w:rPr>
              <w:t xml:space="preserve">RISCO </w:t>
            </w:r>
            <w:r w:rsidR="00750757">
              <w:rPr>
                <w:b/>
              </w:rPr>
              <w:t>14</w:t>
            </w:r>
            <w:r w:rsidRPr="004610DA">
              <w:rPr>
                <w:b/>
              </w:rPr>
              <w:t>.1.3.7. A CONTRATADA DEIXA DE PROVIDENCIAR E ENTREGAR OS UNIFORMES DENTRO DOS PADRÕES E PRAZOS EXIGIDOS.</w:t>
            </w:r>
          </w:p>
        </w:tc>
      </w:tr>
      <w:tr w:rsidR="00AF6459" w:rsidRPr="004610DA" w14:paraId="46169687" w14:textId="77777777" w:rsidTr="00750757">
        <w:trPr>
          <w:trHeight w:val="230"/>
        </w:trPr>
        <w:tc>
          <w:tcPr>
            <w:tcW w:w="665" w:type="dxa"/>
            <w:tcBorders>
              <w:top w:val="double" w:sz="6" w:space="0" w:color="000000"/>
              <w:left w:val="double" w:sz="6" w:space="0" w:color="000000"/>
              <w:bottom w:val="double" w:sz="6" w:space="0" w:color="000000"/>
            </w:tcBorders>
            <w:shd w:val="clear" w:color="auto" w:fill="DBDBDB"/>
            <w:vAlign w:val="center"/>
          </w:tcPr>
          <w:p w14:paraId="3B57C8C2" w14:textId="77777777" w:rsidR="00AF6459" w:rsidRPr="004610DA" w:rsidRDefault="00AF6459" w:rsidP="00EF1CCB">
            <w:pPr>
              <w:spacing w:after="0"/>
              <w:ind w:right="11"/>
              <w:jc w:val="center"/>
            </w:pPr>
            <w:r w:rsidRPr="004610DA">
              <w:rPr>
                <w:b/>
              </w:rPr>
              <w:lastRenderedPageBreak/>
              <w:t xml:space="preserve">ID </w:t>
            </w:r>
          </w:p>
        </w:tc>
        <w:tc>
          <w:tcPr>
            <w:tcW w:w="2977" w:type="dxa"/>
            <w:tcBorders>
              <w:top w:val="double" w:sz="6" w:space="0" w:color="000000"/>
              <w:left w:val="double" w:sz="6" w:space="0" w:color="000000"/>
              <w:bottom w:val="double" w:sz="6" w:space="0" w:color="000000"/>
            </w:tcBorders>
            <w:shd w:val="clear" w:color="auto" w:fill="DBDBDB"/>
            <w:vAlign w:val="center"/>
          </w:tcPr>
          <w:p w14:paraId="31BD8D6C" w14:textId="77777777" w:rsidR="00AF6459" w:rsidRPr="004610DA" w:rsidRDefault="00AF6459" w:rsidP="00750757">
            <w:pPr>
              <w:spacing w:before="80" w:after="80"/>
              <w:ind w:right="11"/>
              <w:jc w:val="center"/>
            </w:pPr>
            <w:r w:rsidRPr="004610DA">
              <w:rPr>
                <w:b/>
              </w:rPr>
              <w:t xml:space="preserve">CAUSA </w:t>
            </w:r>
          </w:p>
        </w:tc>
        <w:tc>
          <w:tcPr>
            <w:tcW w:w="3260" w:type="dxa"/>
            <w:tcBorders>
              <w:top w:val="double" w:sz="6" w:space="0" w:color="000000"/>
              <w:left w:val="double" w:sz="6" w:space="0" w:color="000000"/>
              <w:bottom w:val="double" w:sz="6" w:space="0" w:color="000000"/>
            </w:tcBorders>
            <w:shd w:val="clear" w:color="auto" w:fill="DBDBDB"/>
            <w:vAlign w:val="center"/>
          </w:tcPr>
          <w:p w14:paraId="4FE744FF" w14:textId="77777777" w:rsidR="00AF6459" w:rsidRPr="004610DA" w:rsidRDefault="00AF6459" w:rsidP="00EF1CCB">
            <w:pPr>
              <w:spacing w:after="0"/>
              <w:ind w:right="11"/>
              <w:jc w:val="center"/>
            </w:pPr>
            <w:r w:rsidRPr="004610DA">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vAlign w:val="center"/>
          </w:tcPr>
          <w:p w14:paraId="764EBF87" w14:textId="77777777" w:rsidR="00AF6459" w:rsidRPr="004610DA" w:rsidRDefault="00AF6459" w:rsidP="00EF1CCB">
            <w:pPr>
              <w:spacing w:after="0"/>
              <w:ind w:right="11"/>
              <w:jc w:val="center"/>
            </w:pPr>
            <w:r w:rsidRPr="004610DA">
              <w:rPr>
                <w:b/>
              </w:rPr>
              <w:t>CONSEQUÊNCIA</w:t>
            </w:r>
          </w:p>
        </w:tc>
      </w:tr>
      <w:tr w:rsidR="00AF6459" w:rsidRPr="004610DA" w14:paraId="3EDF46A8" w14:textId="77777777" w:rsidTr="00EF1CCB">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6B9995E0" w14:textId="77777777" w:rsidR="00AF6459" w:rsidRPr="004610DA" w:rsidRDefault="00AF6459" w:rsidP="00EF1CCB">
            <w:pPr>
              <w:spacing w:after="0"/>
              <w:ind w:right="11"/>
              <w:jc w:val="center"/>
            </w:pPr>
            <w:r w:rsidRPr="004610DA">
              <w:t>01</w:t>
            </w:r>
          </w:p>
        </w:tc>
        <w:tc>
          <w:tcPr>
            <w:tcW w:w="2977" w:type="dxa"/>
            <w:tcBorders>
              <w:top w:val="double" w:sz="6" w:space="0" w:color="000000"/>
              <w:left w:val="double" w:sz="6" w:space="0" w:color="000000"/>
              <w:bottom w:val="double" w:sz="6" w:space="0" w:color="000000"/>
            </w:tcBorders>
            <w:shd w:val="clear" w:color="auto" w:fill="auto"/>
            <w:vAlign w:val="center"/>
          </w:tcPr>
          <w:p w14:paraId="6E784618" w14:textId="682E2DD4" w:rsidR="00AF6459" w:rsidRPr="004610DA" w:rsidRDefault="00AF6459" w:rsidP="00750757">
            <w:pPr>
              <w:spacing w:before="120" w:after="120"/>
              <w:ind w:right="11"/>
              <w:jc w:val="center"/>
            </w:pPr>
            <w:r w:rsidRPr="004610DA">
              <w:t>Falta de atenção às datas de entrega de uniforme pela empresa ou qualquer outro motivo para não realizar a entrega.</w:t>
            </w:r>
          </w:p>
        </w:tc>
        <w:tc>
          <w:tcPr>
            <w:tcW w:w="3260" w:type="dxa"/>
            <w:tcBorders>
              <w:top w:val="double" w:sz="6" w:space="0" w:color="000000"/>
              <w:left w:val="double" w:sz="6" w:space="0" w:color="000000"/>
              <w:bottom w:val="double" w:sz="6" w:space="0" w:color="000000"/>
            </w:tcBorders>
            <w:shd w:val="clear" w:color="auto" w:fill="auto"/>
            <w:vAlign w:val="center"/>
          </w:tcPr>
          <w:p w14:paraId="1725F1F2" w14:textId="77777777" w:rsidR="00AF6459" w:rsidRPr="004610DA" w:rsidRDefault="00AF6459" w:rsidP="00EF1CCB">
            <w:pPr>
              <w:spacing w:after="0"/>
              <w:ind w:right="11"/>
              <w:jc w:val="center"/>
            </w:pPr>
            <w:r w:rsidRPr="004610DA">
              <w:t>Uniformes não entregues aos funcionários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5BF81B2" w14:textId="77777777" w:rsidR="00AF6459" w:rsidRPr="004610DA" w:rsidRDefault="00AF6459" w:rsidP="00EF1CCB">
            <w:pPr>
              <w:spacing w:after="0"/>
              <w:ind w:right="11"/>
              <w:jc w:val="center"/>
            </w:pPr>
            <w:r w:rsidRPr="004610DA">
              <w:t>Aplicação de penalidades à contratada.</w:t>
            </w:r>
          </w:p>
        </w:tc>
      </w:tr>
      <w:tr w:rsidR="00AF6459" w:rsidRPr="004610DA" w14:paraId="0A09AA42" w14:textId="77777777" w:rsidTr="00EF1CCB">
        <w:trPr>
          <w:trHeight w:val="278"/>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16A66F54" w14:textId="146E5708" w:rsidR="00AF6459" w:rsidRPr="004610DA" w:rsidRDefault="00AF6459" w:rsidP="00750757">
            <w:pPr>
              <w:spacing w:before="120" w:after="120"/>
              <w:ind w:right="11"/>
            </w:pPr>
            <w:r w:rsidRPr="004610DA">
              <w:rPr>
                <w:b/>
              </w:rPr>
              <w:t xml:space="preserve">RISCO </w:t>
            </w:r>
            <w:r w:rsidR="00750757">
              <w:rPr>
                <w:b/>
              </w:rPr>
              <w:t>14</w:t>
            </w:r>
            <w:r w:rsidRPr="004610DA">
              <w:rPr>
                <w:b/>
              </w:rPr>
              <w:t>.1.3.8. A CONTRATADA NÃO REALIZA O PAGAMENTO DE FGTS OU INSS DOS FUNCIONÁRIOS</w:t>
            </w:r>
          </w:p>
        </w:tc>
      </w:tr>
      <w:tr w:rsidR="00AF6459" w:rsidRPr="004610DA" w14:paraId="78E51697" w14:textId="77777777" w:rsidTr="00EF1CCB">
        <w:trPr>
          <w:trHeight w:val="208"/>
        </w:trPr>
        <w:tc>
          <w:tcPr>
            <w:tcW w:w="665" w:type="dxa"/>
            <w:tcBorders>
              <w:top w:val="double" w:sz="6" w:space="0" w:color="000000"/>
              <w:left w:val="double" w:sz="6" w:space="0" w:color="000000"/>
              <w:bottom w:val="double" w:sz="6" w:space="0" w:color="000000"/>
            </w:tcBorders>
            <w:shd w:val="clear" w:color="auto" w:fill="DBDBDB"/>
          </w:tcPr>
          <w:p w14:paraId="2FD5570E" w14:textId="77777777" w:rsidR="00AF6459" w:rsidRPr="004610DA" w:rsidRDefault="00AF6459" w:rsidP="00750757">
            <w:pPr>
              <w:spacing w:before="80" w:after="80"/>
              <w:ind w:right="11"/>
              <w:jc w:val="center"/>
            </w:pPr>
            <w:r w:rsidRPr="004610DA">
              <w:rPr>
                <w:b/>
              </w:rPr>
              <w:t xml:space="preserve">ID </w:t>
            </w:r>
          </w:p>
        </w:tc>
        <w:tc>
          <w:tcPr>
            <w:tcW w:w="2977" w:type="dxa"/>
            <w:tcBorders>
              <w:top w:val="double" w:sz="6" w:space="0" w:color="000000"/>
              <w:left w:val="double" w:sz="6" w:space="0" w:color="000000"/>
              <w:bottom w:val="double" w:sz="6" w:space="0" w:color="000000"/>
            </w:tcBorders>
            <w:shd w:val="clear" w:color="auto" w:fill="DBDBDB"/>
          </w:tcPr>
          <w:p w14:paraId="26798CF4" w14:textId="77777777" w:rsidR="00AF6459" w:rsidRPr="004610DA" w:rsidRDefault="00AF6459" w:rsidP="00750757">
            <w:pPr>
              <w:spacing w:before="80" w:after="80"/>
              <w:ind w:right="11"/>
              <w:jc w:val="center"/>
            </w:pPr>
            <w:r w:rsidRPr="004610DA">
              <w:rPr>
                <w:b/>
              </w:rPr>
              <w:t xml:space="preserve">CAUSA </w:t>
            </w:r>
          </w:p>
        </w:tc>
        <w:tc>
          <w:tcPr>
            <w:tcW w:w="3260" w:type="dxa"/>
            <w:tcBorders>
              <w:top w:val="double" w:sz="6" w:space="0" w:color="000000"/>
              <w:left w:val="double" w:sz="6" w:space="0" w:color="000000"/>
              <w:bottom w:val="double" w:sz="6" w:space="0" w:color="000000"/>
            </w:tcBorders>
            <w:shd w:val="clear" w:color="auto" w:fill="DBDBDB"/>
          </w:tcPr>
          <w:p w14:paraId="20213074" w14:textId="77777777" w:rsidR="00AF6459" w:rsidRPr="004610DA" w:rsidRDefault="00AF6459" w:rsidP="00750757">
            <w:pPr>
              <w:spacing w:before="80" w:after="80"/>
              <w:ind w:right="11"/>
              <w:jc w:val="center"/>
            </w:pPr>
            <w:r w:rsidRPr="004610DA">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tcPr>
          <w:p w14:paraId="344C9461" w14:textId="77777777" w:rsidR="00AF6459" w:rsidRPr="004610DA" w:rsidRDefault="00AF6459" w:rsidP="00750757">
            <w:pPr>
              <w:spacing w:before="80" w:after="80"/>
              <w:ind w:right="11"/>
              <w:jc w:val="center"/>
            </w:pPr>
            <w:r w:rsidRPr="004610DA">
              <w:rPr>
                <w:b/>
              </w:rPr>
              <w:t>CONSEQUÊNCIA</w:t>
            </w:r>
          </w:p>
        </w:tc>
      </w:tr>
      <w:tr w:rsidR="00AF6459" w:rsidRPr="004610DA" w14:paraId="0482F383" w14:textId="77777777" w:rsidTr="00EF1CCB">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07A09865" w14:textId="77777777" w:rsidR="00AF6459" w:rsidRPr="004610DA" w:rsidRDefault="00AF6459" w:rsidP="00EF1CCB">
            <w:pPr>
              <w:spacing w:after="0"/>
              <w:ind w:right="11"/>
              <w:jc w:val="center"/>
            </w:pPr>
            <w:r w:rsidRPr="004610DA">
              <w:t>01</w:t>
            </w:r>
          </w:p>
        </w:tc>
        <w:tc>
          <w:tcPr>
            <w:tcW w:w="2977" w:type="dxa"/>
            <w:tcBorders>
              <w:top w:val="double" w:sz="6" w:space="0" w:color="000000"/>
              <w:left w:val="double" w:sz="6" w:space="0" w:color="000000"/>
              <w:bottom w:val="double" w:sz="6" w:space="0" w:color="000000"/>
            </w:tcBorders>
            <w:shd w:val="clear" w:color="auto" w:fill="auto"/>
            <w:vAlign w:val="center"/>
          </w:tcPr>
          <w:p w14:paraId="3702FFC8" w14:textId="77777777" w:rsidR="00AF6459" w:rsidRPr="004610DA" w:rsidRDefault="00AF6459" w:rsidP="00750757">
            <w:pPr>
              <w:spacing w:before="120" w:after="120"/>
              <w:ind w:right="11"/>
              <w:jc w:val="center"/>
            </w:pPr>
            <w:r w:rsidRPr="004610DA">
              <w:t>Falta de financeiro para realização do pagamento do FGTS e/ou INSS dos funcionários</w:t>
            </w:r>
          </w:p>
        </w:tc>
        <w:tc>
          <w:tcPr>
            <w:tcW w:w="3260" w:type="dxa"/>
            <w:tcBorders>
              <w:top w:val="double" w:sz="6" w:space="0" w:color="000000"/>
              <w:left w:val="double" w:sz="6" w:space="0" w:color="000000"/>
              <w:bottom w:val="double" w:sz="6" w:space="0" w:color="000000"/>
            </w:tcBorders>
            <w:shd w:val="clear" w:color="auto" w:fill="auto"/>
            <w:vAlign w:val="center"/>
          </w:tcPr>
          <w:p w14:paraId="091B7221" w14:textId="77777777" w:rsidR="00AF6459" w:rsidRPr="004610DA" w:rsidRDefault="00AF6459" w:rsidP="00750757">
            <w:pPr>
              <w:spacing w:before="120" w:after="120"/>
              <w:ind w:right="11"/>
              <w:jc w:val="center"/>
            </w:pPr>
            <w:r w:rsidRPr="004610DA">
              <w:t>Não pagamento de FGTS e/ou INSS dos funcionários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CF600A0" w14:textId="5B8BD1C7" w:rsidR="00AF6459" w:rsidRPr="004610DA" w:rsidRDefault="00AF6459" w:rsidP="00D5228C">
            <w:pPr>
              <w:spacing w:before="120" w:after="120"/>
              <w:ind w:right="11"/>
              <w:jc w:val="center"/>
            </w:pPr>
            <w:r w:rsidRPr="004610DA">
              <w:t xml:space="preserve">Paralização dos serviços, multas </w:t>
            </w:r>
            <w:r w:rsidR="00750757">
              <w:t>e demais sanções. Além do risco de responsabilização judicial do Contratante.</w:t>
            </w:r>
          </w:p>
        </w:tc>
      </w:tr>
      <w:tr w:rsidR="00AF6459" w:rsidRPr="004610DA" w14:paraId="491F78C7" w14:textId="77777777" w:rsidTr="00EF1CCB">
        <w:trPr>
          <w:trHeight w:val="23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2EC4A5F5" w14:textId="4EE9C333" w:rsidR="00AF6459" w:rsidRPr="004610DA" w:rsidRDefault="00AF6459" w:rsidP="00750757">
            <w:pPr>
              <w:spacing w:before="120" w:after="120"/>
              <w:ind w:right="11"/>
            </w:pPr>
            <w:r w:rsidRPr="004610DA">
              <w:rPr>
                <w:b/>
              </w:rPr>
              <w:t xml:space="preserve">RISCO </w:t>
            </w:r>
            <w:r w:rsidR="00750757">
              <w:rPr>
                <w:b/>
              </w:rPr>
              <w:t>14</w:t>
            </w:r>
            <w:r w:rsidRPr="004610DA">
              <w:rPr>
                <w:b/>
              </w:rPr>
              <w:t>.1.3.9. AUSÊNCIA DE TREINAMENTO E CAPACITAÇÃO DOS PROFISSIONAIS</w:t>
            </w:r>
          </w:p>
        </w:tc>
      </w:tr>
      <w:tr w:rsidR="00AF6459" w:rsidRPr="004610DA" w14:paraId="135F0A3E" w14:textId="77777777" w:rsidTr="00D5228C">
        <w:trPr>
          <w:trHeight w:val="237"/>
        </w:trPr>
        <w:tc>
          <w:tcPr>
            <w:tcW w:w="665" w:type="dxa"/>
            <w:tcBorders>
              <w:top w:val="double" w:sz="6" w:space="0" w:color="000000"/>
              <w:left w:val="double" w:sz="6" w:space="0" w:color="000000"/>
              <w:bottom w:val="double" w:sz="6" w:space="0" w:color="000000"/>
            </w:tcBorders>
            <w:shd w:val="clear" w:color="auto" w:fill="DBDBDB"/>
            <w:vAlign w:val="center"/>
          </w:tcPr>
          <w:p w14:paraId="57693CCA" w14:textId="77777777" w:rsidR="00AF6459" w:rsidRPr="004610DA" w:rsidRDefault="00AF6459" w:rsidP="00EF1CCB">
            <w:pPr>
              <w:spacing w:after="0"/>
              <w:ind w:right="11"/>
              <w:jc w:val="center"/>
            </w:pPr>
            <w:r w:rsidRPr="004610DA">
              <w:rPr>
                <w:b/>
              </w:rPr>
              <w:t xml:space="preserve">ID </w:t>
            </w:r>
          </w:p>
        </w:tc>
        <w:tc>
          <w:tcPr>
            <w:tcW w:w="2977" w:type="dxa"/>
            <w:tcBorders>
              <w:top w:val="double" w:sz="6" w:space="0" w:color="000000"/>
              <w:left w:val="double" w:sz="6" w:space="0" w:color="000000"/>
              <w:bottom w:val="double" w:sz="6" w:space="0" w:color="000000"/>
            </w:tcBorders>
            <w:shd w:val="clear" w:color="auto" w:fill="DBDBDB"/>
            <w:vAlign w:val="center"/>
          </w:tcPr>
          <w:p w14:paraId="7B4DEAB2" w14:textId="77777777" w:rsidR="00AF6459" w:rsidRPr="004610DA" w:rsidRDefault="00AF6459" w:rsidP="00750757">
            <w:pPr>
              <w:spacing w:before="120" w:after="120"/>
              <w:ind w:right="11"/>
              <w:jc w:val="center"/>
            </w:pPr>
            <w:r w:rsidRPr="004610DA">
              <w:rPr>
                <w:b/>
              </w:rPr>
              <w:t xml:space="preserve">CAUSA </w:t>
            </w:r>
          </w:p>
        </w:tc>
        <w:tc>
          <w:tcPr>
            <w:tcW w:w="3260" w:type="dxa"/>
            <w:tcBorders>
              <w:top w:val="double" w:sz="6" w:space="0" w:color="000000"/>
              <w:left w:val="double" w:sz="6" w:space="0" w:color="000000"/>
              <w:bottom w:val="double" w:sz="6" w:space="0" w:color="000000"/>
            </w:tcBorders>
            <w:shd w:val="clear" w:color="auto" w:fill="DBDBDB"/>
            <w:vAlign w:val="center"/>
          </w:tcPr>
          <w:p w14:paraId="77319C48" w14:textId="77777777" w:rsidR="00AF6459" w:rsidRPr="004610DA" w:rsidRDefault="00AF6459" w:rsidP="00EF1CCB">
            <w:pPr>
              <w:spacing w:after="0"/>
              <w:ind w:right="11"/>
              <w:jc w:val="center"/>
            </w:pPr>
            <w:r w:rsidRPr="004610DA">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vAlign w:val="center"/>
          </w:tcPr>
          <w:p w14:paraId="45456C78" w14:textId="77777777" w:rsidR="00AF6459" w:rsidRPr="004610DA" w:rsidRDefault="00AF6459" w:rsidP="00EF1CCB">
            <w:pPr>
              <w:spacing w:after="0"/>
              <w:ind w:right="11"/>
              <w:jc w:val="center"/>
            </w:pPr>
            <w:r w:rsidRPr="004610DA">
              <w:rPr>
                <w:b/>
              </w:rPr>
              <w:t>CONSEQUÊNCIA</w:t>
            </w:r>
          </w:p>
        </w:tc>
      </w:tr>
      <w:tr w:rsidR="00AF6459" w:rsidRPr="004610DA" w14:paraId="7F4585BF" w14:textId="77777777" w:rsidTr="00D5228C">
        <w:trPr>
          <w:trHeight w:val="237"/>
        </w:trPr>
        <w:tc>
          <w:tcPr>
            <w:tcW w:w="665" w:type="dxa"/>
            <w:tcBorders>
              <w:top w:val="double" w:sz="6" w:space="0" w:color="000000"/>
              <w:left w:val="double" w:sz="6" w:space="0" w:color="000000"/>
              <w:bottom w:val="double" w:sz="6" w:space="0" w:color="000000"/>
            </w:tcBorders>
            <w:shd w:val="clear" w:color="auto" w:fill="auto"/>
            <w:vAlign w:val="center"/>
          </w:tcPr>
          <w:p w14:paraId="4018AD69" w14:textId="77777777" w:rsidR="00AF6459" w:rsidRPr="004610DA" w:rsidRDefault="00AF6459" w:rsidP="00EF1CCB">
            <w:pPr>
              <w:spacing w:after="0"/>
              <w:ind w:right="11"/>
              <w:jc w:val="center"/>
            </w:pPr>
            <w:r w:rsidRPr="004610DA">
              <w:t>01</w:t>
            </w:r>
          </w:p>
        </w:tc>
        <w:tc>
          <w:tcPr>
            <w:tcW w:w="2977" w:type="dxa"/>
            <w:tcBorders>
              <w:top w:val="double" w:sz="6" w:space="0" w:color="000000"/>
              <w:left w:val="double" w:sz="6" w:space="0" w:color="000000"/>
              <w:bottom w:val="double" w:sz="6" w:space="0" w:color="000000"/>
            </w:tcBorders>
            <w:shd w:val="clear" w:color="auto" w:fill="auto"/>
            <w:vAlign w:val="center"/>
          </w:tcPr>
          <w:p w14:paraId="0DC17A87" w14:textId="77777777" w:rsidR="00AF6459" w:rsidRPr="004610DA" w:rsidRDefault="00AF6459" w:rsidP="00750757">
            <w:pPr>
              <w:spacing w:before="120" w:after="120"/>
              <w:ind w:right="11"/>
              <w:jc w:val="center"/>
            </w:pPr>
            <w:r w:rsidRPr="004610DA">
              <w:t>Inobservância dos critérios de habilitação na documentação elaborada.</w:t>
            </w:r>
          </w:p>
        </w:tc>
        <w:tc>
          <w:tcPr>
            <w:tcW w:w="3260" w:type="dxa"/>
            <w:tcBorders>
              <w:top w:val="double" w:sz="6" w:space="0" w:color="000000"/>
              <w:left w:val="double" w:sz="6" w:space="0" w:color="000000"/>
              <w:bottom w:val="double" w:sz="6" w:space="0" w:color="000000"/>
            </w:tcBorders>
            <w:shd w:val="clear" w:color="auto" w:fill="auto"/>
            <w:vAlign w:val="center"/>
          </w:tcPr>
          <w:p w14:paraId="5286374D" w14:textId="77777777" w:rsidR="00AF6459" w:rsidRPr="004610DA" w:rsidRDefault="00AF6459" w:rsidP="00EF1CCB">
            <w:pPr>
              <w:spacing w:after="0"/>
              <w:ind w:right="11"/>
              <w:jc w:val="center"/>
            </w:pPr>
            <w:r w:rsidRPr="004610DA">
              <w:t>Empresa contratada sem a devida qualificação técnico-operacional.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2046FE6" w14:textId="77777777" w:rsidR="00AF6459" w:rsidRPr="004610DA" w:rsidRDefault="00AF6459" w:rsidP="00EF1CCB">
            <w:pPr>
              <w:spacing w:after="0"/>
              <w:ind w:right="11"/>
              <w:jc w:val="center"/>
            </w:pPr>
            <w:r w:rsidRPr="004610DA">
              <w:t>Vício no procedimento licitatório.</w:t>
            </w:r>
          </w:p>
        </w:tc>
      </w:tr>
      <w:tr w:rsidR="00AF6459" w:rsidRPr="004610DA" w14:paraId="00589C07" w14:textId="77777777" w:rsidTr="00D5228C">
        <w:trPr>
          <w:trHeight w:val="237"/>
        </w:trPr>
        <w:tc>
          <w:tcPr>
            <w:tcW w:w="665" w:type="dxa"/>
            <w:tcBorders>
              <w:top w:val="double" w:sz="6" w:space="0" w:color="000000"/>
              <w:left w:val="double" w:sz="6" w:space="0" w:color="000000"/>
              <w:bottom w:val="double" w:sz="6" w:space="0" w:color="000000"/>
            </w:tcBorders>
            <w:shd w:val="clear" w:color="auto" w:fill="auto"/>
            <w:vAlign w:val="center"/>
          </w:tcPr>
          <w:p w14:paraId="2928DD43" w14:textId="77777777" w:rsidR="00AF6459" w:rsidRPr="004610DA" w:rsidRDefault="00AF6459" w:rsidP="00EF1CCB">
            <w:pPr>
              <w:spacing w:after="0"/>
              <w:ind w:right="11"/>
              <w:jc w:val="center"/>
            </w:pPr>
            <w:r w:rsidRPr="004610DA">
              <w:t>02</w:t>
            </w:r>
          </w:p>
        </w:tc>
        <w:tc>
          <w:tcPr>
            <w:tcW w:w="2977" w:type="dxa"/>
            <w:tcBorders>
              <w:top w:val="double" w:sz="6" w:space="0" w:color="000000"/>
              <w:left w:val="double" w:sz="6" w:space="0" w:color="000000"/>
              <w:bottom w:val="double" w:sz="6" w:space="0" w:color="000000"/>
            </w:tcBorders>
            <w:shd w:val="clear" w:color="auto" w:fill="auto"/>
            <w:vAlign w:val="center"/>
          </w:tcPr>
          <w:p w14:paraId="1FBD1AE6" w14:textId="77777777" w:rsidR="00AF6459" w:rsidRPr="004610DA" w:rsidRDefault="00AF6459" w:rsidP="00750757">
            <w:pPr>
              <w:spacing w:before="120" w:after="120"/>
              <w:ind w:right="11"/>
              <w:jc w:val="center"/>
            </w:pPr>
            <w:r w:rsidRPr="004610DA">
              <w:t>Falha na fiscalização contratual.</w:t>
            </w:r>
          </w:p>
        </w:tc>
        <w:tc>
          <w:tcPr>
            <w:tcW w:w="3260" w:type="dxa"/>
            <w:tcBorders>
              <w:top w:val="double" w:sz="6" w:space="0" w:color="000000"/>
              <w:left w:val="double" w:sz="6" w:space="0" w:color="000000"/>
              <w:bottom w:val="double" w:sz="6" w:space="0" w:color="000000"/>
            </w:tcBorders>
            <w:shd w:val="clear" w:color="auto" w:fill="auto"/>
            <w:vAlign w:val="center"/>
          </w:tcPr>
          <w:p w14:paraId="34BDAEF0" w14:textId="620FDA93" w:rsidR="00AF6459" w:rsidRPr="004610DA" w:rsidRDefault="00AF6459" w:rsidP="00EF1CCB">
            <w:pPr>
              <w:spacing w:after="0"/>
              <w:ind w:right="11"/>
              <w:jc w:val="center"/>
            </w:pPr>
            <w:r w:rsidRPr="004610DA">
              <w:t xml:space="preserve">Empresa deixar de </w:t>
            </w:r>
            <w:r w:rsidR="00D5228C">
              <w:t>comprovar a capacidade técnica exigida para os trabalhadores terceirizados.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BED0EAB" w14:textId="77777777" w:rsidR="00AF6459" w:rsidRPr="004610DA" w:rsidRDefault="00AF6459" w:rsidP="00EF1CCB">
            <w:pPr>
              <w:spacing w:after="0"/>
              <w:ind w:right="11"/>
              <w:jc w:val="center"/>
            </w:pPr>
            <w:r w:rsidRPr="004610DA">
              <w:t>Aplicação de penalidades à contratada.</w:t>
            </w:r>
          </w:p>
        </w:tc>
      </w:tr>
    </w:tbl>
    <w:p w14:paraId="366189DE" w14:textId="77777777" w:rsidR="00750757" w:rsidRDefault="00750757" w:rsidP="00750757"/>
    <w:p w14:paraId="1853CA21" w14:textId="77777777" w:rsidR="00750757" w:rsidRDefault="00750757" w:rsidP="00750757"/>
    <w:p w14:paraId="3C640138" w14:textId="77777777" w:rsidR="00750757" w:rsidRDefault="00750757" w:rsidP="00750757"/>
    <w:p w14:paraId="1801C316" w14:textId="77777777" w:rsidR="00750757" w:rsidRDefault="00750757" w:rsidP="00750757"/>
    <w:p w14:paraId="71EDF91A" w14:textId="77777777" w:rsidR="00750757" w:rsidRDefault="00750757" w:rsidP="00750757"/>
    <w:p w14:paraId="5AFAA665" w14:textId="77777777" w:rsidR="00750757" w:rsidRDefault="00750757" w:rsidP="00750757"/>
    <w:p w14:paraId="75C27EE3" w14:textId="77777777" w:rsidR="00750757" w:rsidRDefault="00750757" w:rsidP="00750757"/>
    <w:p w14:paraId="046E3538" w14:textId="77777777" w:rsidR="00750757" w:rsidRDefault="00750757" w:rsidP="00750757"/>
    <w:p w14:paraId="76E256B5" w14:textId="77777777" w:rsidR="00750757" w:rsidRDefault="00750757" w:rsidP="00750757"/>
    <w:p w14:paraId="06844959" w14:textId="77777777" w:rsidR="00750757" w:rsidRDefault="00750757" w:rsidP="00750757"/>
    <w:p w14:paraId="0DB12448" w14:textId="77777777" w:rsidR="00750757" w:rsidRDefault="00750757" w:rsidP="00750757"/>
    <w:p w14:paraId="556008F1" w14:textId="77777777" w:rsidR="00750757" w:rsidRDefault="00750757" w:rsidP="00750757"/>
    <w:p w14:paraId="284AE094" w14:textId="77777777" w:rsidR="00750757" w:rsidRDefault="00750757" w:rsidP="00750757"/>
    <w:p w14:paraId="62666D37" w14:textId="68343852" w:rsidR="00AF6459" w:rsidRDefault="00AF6459" w:rsidP="00750757">
      <w:pPr>
        <w:pStyle w:val="TRN0"/>
      </w:pPr>
      <w:r w:rsidRPr="004610DA">
        <w:t>DESCRIÇÃO DAS PROBABILIDADES E IMPACTOS</w:t>
      </w:r>
    </w:p>
    <w:p w14:paraId="3B061283" w14:textId="77777777" w:rsidR="00750757" w:rsidRPr="00750757" w:rsidRDefault="00750757" w:rsidP="00750757">
      <w:pPr>
        <w:rPr>
          <w:lang w:eastAsia="pt-BR"/>
        </w:rPr>
      </w:pPr>
    </w:p>
    <w:p w14:paraId="0E78CB6D" w14:textId="71FF36B0" w:rsidR="00AF6459" w:rsidRPr="004610DA" w:rsidRDefault="00AF6459" w:rsidP="00750757">
      <w:pPr>
        <w:widowControl w:val="0"/>
        <w:spacing w:after="3" w:line="360" w:lineRule="auto"/>
        <w:ind w:left="178" w:right="167" w:firstLine="106"/>
        <w:jc w:val="center"/>
      </w:pPr>
      <w:r w:rsidRPr="004610DA">
        <w:rPr>
          <w:b/>
          <w:sz w:val="20"/>
        </w:rPr>
        <w:t xml:space="preserve">Tabela - </w:t>
      </w:r>
      <w:r w:rsidRPr="004610DA">
        <w:rPr>
          <w:sz w:val="20"/>
        </w:rPr>
        <w:t>Risco de ocorrência de eventos.</w:t>
      </w:r>
    </w:p>
    <w:tbl>
      <w:tblPr>
        <w:tblW w:w="0" w:type="auto"/>
        <w:tblInd w:w="239" w:type="dxa"/>
        <w:tblLayout w:type="fixed"/>
        <w:tblCellMar>
          <w:left w:w="115" w:type="dxa"/>
          <w:right w:w="115" w:type="dxa"/>
        </w:tblCellMar>
        <w:tblLook w:val="0000" w:firstRow="0" w:lastRow="0" w:firstColumn="0" w:lastColumn="0" w:noHBand="0" w:noVBand="0"/>
      </w:tblPr>
      <w:tblGrid>
        <w:gridCol w:w="2835"/>
        <w:gridCol w:w="6550"/>
      </w:tblGrid>
      <w:tr w:rsidR="00AF6459" w:rsidRPr="004610DA" w14:paraId="456562B1" w14:textId="77777777" w:rsidTr="00750757">
        <w:trPr>
          <w:trHeight w:val="678"/>
        </w:trPr>
        <w:tc>
          <w:tcPr>
            <w:tcW w:w="2835" w:type="dxa"/>
            <w:tcBorders>
              <w:top w:val="double" w:sz="12" w:space="0" w:color="000000"/>
              <w:left w:val="double" w:sz="12" w:space="0" w:color="000000"/>
              <w:bottom w:val="double" w:sz="12" w:space="0" w:color="000000"/>
            </w:tcBorders>
            <w:shd w:val="clear" w:color="auto" w:fill="BFBFBF"/>
            <w:vAlign w:val="center"/>
          </w:tcPr>
          <w:p w14:paraId="4B20BA70" w14:textId="77777777" w:rsidR="00AF6459" w:rsidRPr="004610DA" w:rsidRDefault="00AF6459" w:rsidP="00750757">
            <w:pPr>
              <w:widowControl w:val="0"/>
              <w:spacing w:after="0"/>
              <w:ind w:left="405" w:right="403" w:firstLine="264"/>
              <w:jc w:val="center"/>
            </w:pPr>
            <w:r w:rsidRPr="004610DA">
              <w:rPr>
                <w:b/>
                <w:sz w:val="20"/>
              </w:rPr>
              <w:t>Probabilidade (Risco referencial)</w:t>
            </w:r>
          </w:p>
        </w:tc>
        <w:tc>
          <w:tcPr>
            <w:tcW w:w="6550" w:type="dxa"/>
            <w:tcBorders>
              <w:top w:val="double" w:sz="12" w:space="0" w:color="000000"/>
              <w:left w:val="double" w:sz="12" w:space="0" w:color="000000"/>
              <w:bottom w:val="double" w:sz="12" w:space="0" w:color="000000"/>
              <w:right w:val="double" w:sz="12" w:space="0" w:color="000000"/>
            </w:tcBorders>
            <w:shd w:val="clear" w:color="auto" w:fill="BFBFBF"/>
            <w:vAlign w:val="center"/>
          </w:tcPr>
          <w:p w14:paraId="419D2A1D" w14:textId="77777777" w:rsidR="00AF6459" w:rsidRPr="004610DA" w:rsidRDefault="00AF6459" w:rsidP="00EF1CCB">
            <w:pPr>
              <w:widowControl w:val="0"/>
              <w:spacing w:after="0"/>
              <w:ind w:left="4"/>
              <w:jc w:val="center"/>
            </w:pPr>
            <w:r w:rsidRPr="004610DA">
              <w:rPr>
                <w:b/>
                <w:sz w:val="20"/>
              </w:rPr>
              <w:t>OBSERVAÇÕES</w:t>
            </w:r>
          </w:p>
        </w:tc>
      </w:tr>
      <w:tr w:rsidR="00AF6459" w:rsidRPr="004610DA" w14:paraId="54D9919F" w14:textId="77777777" w:rsidTr="00750757">
        <w:trPr>
          <w:trHeight w:val="446"/>
        </w:trPr>
        <w:tc>
          <w:tcPr>
            <w:tcW w:w="2835" w:type="dxa"/>
            <w:tcBorders>
              <w:top w:val="double" w:sz="12" w:space="0" w:color="000000"/>
              <w:left w:val="double" w:sz="12" w:space="0" w:color="000000"/>
              <w:bottom w:val="double" w:sz="12" w:space="0" w:color="000000"/>
            </w:tcBorders>
            <w:shd w:val="clear" w:color="auto" w:fill="auto"/>
            <w:vAlign w:val="center"/>
          </w:tcPr>
          <w:p w14:paraId="5D87F711" w14:textId="77777777" w:rsidR="00AF6459" w:rsidRPr="004610DA" w:rsidRDefault="00AF6459" w:rsidP="00EF1CCB">
            <w:pPr>
              <w:widowControl w:val="0"/>
              <w:spacing w:before="60" w:after="60"/>
              <w:jc w:val="center"/>
            </w:pPr>
            <w:r w:rsidRPr="004610DA">
              <w:rPr>
                <w:sz w:val="20"/>
              </w:rPr>
              <w:t>Alta</w:t>
            </w:r>
          </w:p>
        </w:tc>
        <w:tc>
          <w:tcPr>
            <w:tcW w:w="6550"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441E2E0D" w14:textId="77777777" w:rsidR="00AF6459" w:rsidRPr="004610DA" w:rsidRDefault="00AF6459" w:rsidP="00EF1CCB">
            <w:pPr>
              <w:widowControl w:val="0"/>
              <w:spacing w:before="60" w:after="60"/>
            </w:pPr>
            <w:r w:rsidRPr="004610DA">
              <w:rPr>
                <w:sz w:val="20"/>
              </w:rPr>
              <w:t>A probabilidade de ocorrer é grande.</w:t>
            </w:r>
          </w:p>
        </w:tc>
      </w:tr>
      <w:tr w:rsidR="00AF6459" w:rsidRPr="004610DA" w14:paraId="6008412B" w14:textId="77777777" w:rsidTr="00750757">
        <w:trPr>
          <w:trHeight w:val="448"/>
        </w:trPr>
        <w:tc>
          <w:tcPr>
            <w:tcW w:w="2835" w:type="dxa"/>
            <w:tcBorders>
              <w:top w:val="double" w:sz="12" w:space="0" w:color="000000"/>
              <w:left w:val="double" w:sz="12" w:space="0" w:color="000000"/>
              <w:bottom w:val="double" w:sz="12" w:space="0" w:color="000000"/>
            </w:tcBorders>
            <w:shd w:val="clear" w:color="auto" w:fill="auto"/>
            <w:vAlign w:val="center"/>
          </w:tcPr>
          <w:p w14:paraId="39B465FE" w14:textId="77777777" w:rsidR="00AF6459" w:rsidRPr="004610DA" w:rsidRDefault="00AF6459" w:rsidP="00EF1CCB">
            <w:pPr>
              <w:widowControl w:val="0"/>
              <w:spacing w:before="60" w:after="60"/>
              <w:jc w:val="center"/>
            </w:pPr>
            <w:r w:rsidRPr="004610DA">
              <w:rPr>
                <w:sz w:val="20"/>
              </w:rPr>
              <w:t>Média</w:t>
            </w:r>
          </w:p>
        </w:tc>
        <w:tc>
          <w:tcPr>
            <w:tcW w:w="6550"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58B983F5" w14:textId="77777777" w:rsidR="00AF6459" w:rsidRPr="004610DA" w:rsidRDefault="00AF6459" w:rsidP="00EF1CCB">
            <w:pPr>
              <w:widowControl w:val="0"/>
              <w:spacing w:before="60" w:after="60"/>
              <w:ind w:right="1"/>
            </w:pPr>
            <w:r w:rsidRPr="004610DA">
              <w:rPr>
                <w:sz w:val="20"/>
              </w:rPr>
              <w:t>As chances de ocorrer ou não são equivalentes.</w:t>
            </w:r>
          </w:p>
        </w:tc>
      </w:tr>
      <w:tr w:rsidR="00AF6459" w:rsidRPr="004610DA" w14:paraId="6740A75A" w14:textId="77777777" w:rsidTr="00750757">
        <w:trPr>
          <w:trHeight w:val="446"/>
        </w:trPr>
        <w:tc>
          <w:tcPr>
            <w:tcW w:w="2835" w:type="dxa"/>
            <w:tcBorders>
              <w:top w:val="double" w:sz="12" w:space="0" w:color="000000"/>
              <w:left w:val="double" w:sz="12" w:space="0" w:color="000000"/>
              <w:bottom w:val="double" w:sz="12" w:space="0" w:color="000000"/>
            </w:tcBorders>
            <w:shd w:val="clear" w:color="auto" w:fill="auto"/>
            <w:vAlign w:val="center"/>
          </w:tcPr>
          <w:p w14:paraId="37B8EF6E" w14:textId="77777777" w:rsidR="00AF6459" w:rsidRPr="004610DA" w:rsidRDefault="00AF6459" w:rsidP="00EF1CCB">
            <w:pPr>
              <w:widowControl w:val="0"/>
              <w:spacing w:before="60" w:after="60"/>
              <w:jc w:val="center"/>
            </w:pPr>
            <w:r w:rsidRPr="004610DA">
              <w:rPr>
                <w:sz w:val="20"/>
              </w:rPr>
              <w:t>Baixa</w:t>
            </w:r>
          </w:p>
        </w:tc>
        <w:tc>
          <w:tcPr>
            <w:tcW w:w="6550"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4CC61C83" w14:textId="77777777" w:rsidR="00AF6459" w:rsidRPr="004610DA" w:rsidRDefault="00AF6459" w:rsidP="00EF1CCB">
            <w:pPr>
              <w:widowControl w:val="0"/>
              <w:spacing w:before="60" w:after="60"/>
            </w:pPr>
            <w:r w:rsidRPr="004610DA">
              <w:rPr>
                <w:sz w:val="20"/>
              </w:rPr>
              <w:t>A probabilidade de ocorrer é pequena.</w:t>
            </w:r>
          </w:p>
        </w:tc>
      </w:tr>
    </w:tbl>
    <w:p w14:paraId="36F08177" w14:textId="77777777" w:rsidR="00750757" w:rsidRDefault="00750757" w:rsidP="00AF6459">
      <w:pPr>
        <w:widowControl w:val="0"/>
        <w:spacing w:after="3" w:line="360" w:lineRule="auto"/>
        <w:ind w:left="178" w:right="169"/>
        <w:jc w:val="center"/>
        <w:rPr>
          <w:b/>
          <w:sz w:val="20"/>
        </w:rPr>
      </w:pPr>
    </w:p>
    <w:p w14:paraId="743E8056" w14:textId="77777777" w:rsidR="00750757" w:rsidRDefault="00750757" w:rsidP="00AF6459">
      <w:pPr>
        <w:widowControl w:val="0"/>
        <w:spacing w:after="3" w:line="360" w:lineRule="auto"/>
        <w:ind w:left="178" w:right="169"/>
        <w:jc w:val="center"/>
        <w:rPr>
          <w:b/>
          <w:sz w:val="20"/>
        </w:rPr>
      </w:pPr>
    </w:p>
    <w:p w14:paraId="3556B7C0" w14:textId="77777777" w:rsidR="00750757" w:rsidRDefault="00750757" w:rsidP="00AF6459">
      <w:pPr>
        <w:widowControl w:val="0"/>
        <w:spacing w:after="3" w:line="360" w:lineRule="auto"/>
        <w:ind w:left="178" w:right="169"/>
        <w:jc w:val="center"/>
        <w:rPr>
          <w:b/>
          <w:sz w:val="20"/>
        </w:rPr>
      </w:pPr>
    </w:p>
    <w:p w14:paraId="366118C3" w14:textId="1CCE671E" w:rsidR="00AF6459" w:rsidRPr="004610DA" w:rsidRDefault="00AF6459" w:rsidP="00AF6459">
      <w:pPr>
        <w:widowControl w:val="0"/>
        <w:spacing w:after="3" w:line="360" w:lineRule="auto"/>
        <w:ind w:left="178" w:right="169"/>
        <w:jc w:val="center"/>
      </w:pPr>
      <w:r w:rsidRPr="004610DA">
        <w:rPr>
          <w:b/>
          <w:sz w:val="20"/>
        </w:rPr>
        <w:t xml:space="preserve">Tabela - </w:t>
      </w:r>
      <w:r w:rsidRPr="004610DA">
        <w:rPr>
          <w:sz w:val="20"/>
        </w:rPr>
        <w:t>Avaliação do impacto.</w:t>
      </w:r>
    </w:p>
    <w:tbl>
      <w:tblPr>
        <w:tblW w:w="0" w:type="auto"/>
        <w:tblInd w:w="239" w:type="dxa"/>
        <w:tblLayout w:type="fixed"/>
        <w:tblCellMar>
          <w:left w:w="110" w:type="dxa"/>
          <w:right w:w="114" w:type="dxa"/>
        </w:tblCellMar>
        <w:tblLook w:val="0000" w:firstRow="0" w:lastRow="0" w:firstColumn="0" w:lastColumn="0" w:noHBand="0" w:noVBand="0"/>
      </w:tblPr>
      <w:tblGrid>
        <w:gridCol w:w="2693"/>
        <w:gridCol w:w="7229"/>
      </w:tblGrid>
      <w:tr w:rsidR="00AF6459" w:rsidRPr="004610DA" w14:paraId="5D996A22" w14:textId="77777777" w:rsidTr="00750757">
        <w:trPr>
          <w:trHeight w:val="448"/>
        </w:trPr>
        <w:tc>
          <w:tcPr>
            <w:tcW w:w="2693" w:type="dxa"/>
            <w:tcBorders>
              <w:top w:val="double" w:sz="12" w:space="0" w:color="000000"/>
              <w:left w:val="double" w:sz="12" w:space="0" w:color="000000"/>
              <w:bottom w:val="double" w:sz="12" w:space="0" w:color="000000"/>
            </w:tcBorders>
            <w:shd w:val="clear" w:color="auto" w:fill="BFBFBF"/>
            <w:vAlign w:val="center"/>
          </w:tcPr>
          <w:p w14:paraId="45FFCE5A" w14:textId="77777777" w:rsidR="00AF6459" w:rsidRPr="004610DA" w:rsidRDefault="00AF6459" w:rsidP="00EF1CCB">
            <w:pPr>
              <w:widowControl w:val="0"/>
              <w:spacing w:after="0"/>
              <w:ind w:left="1"/>
              <w:jc w:val="center"/>
            </w:pPr>
            <w:r w:rsidRPr="004610DA">
              <w:rPr>
                <w:b/>
                <w:sz w:val="20"/>
              </w:rPr>
              <w:t>Impacto</w:t>
            </w:r>
          </w:p>
        </w:tc>
        <w:tc>
          <w:tcPr>
            <w:tcW w:w="7229" w:type="dxa"/>
            <w:tcBorders>
              <w:top w:val="double" w:sz="12" w:space="0" w:color="000000"/>
              <w:left w:val="double" w:sz="12" w:space="0" w:color="000000"/>
              <w:bottom w:val="double" w:sz="12" w:space="0" w:color="000000"/>
              <w:right w:val="double" w:sz="12" w:space="0" w:color="000000"/>
            </w:tcBorders>
            <w:shd w:val="clear" w:color="auto" w:fill="BFBFBF"/>
            <w:vAlign w:val="center"/>
          </w:tcPr>
          <w:p w14:paraId="019C208D" w14:textId="77777777" w:rsidR="00AF6459" w:rsidRPr="004610DA" w:rsidRDefault="00AF6459" w:rsidP="00EF1CCB">
            <w:pPr>
              <w:widowControl w:val="0"/>
              <w:spacing w:after="0"/>
              <w:ind w:left="2"/>
              <w:jc w:val="center"/>
            </w:pPr>
            <w:r w:rsidRPr="004610DA">
              <w:rPr>
                <w:b/>
                <w:sz w:val="20"/>
              </w:rPr>
              <w:t>OBSERVAÇÕES</w:t>
            </w:r>
          </w:p>
        </w:tc>
      </w:tr>
      <w:tr w:rsidR="00AF6459" w:rsidRPr="004610DA" w14:paraId="5190FAB8" w14:textId="77777777" w:rsidTr="00750757">
        <w:trPr>
          <w:trHeight w:val="685"/>
        </w:trPr>
        <w:tc>
          <w:tcPr>
            <w:tcW w:w="2693" w:type="dxa"/>
            <w:tcBorders>
              <w:top w:val="double" w:sz="12" w:space="0" w:color="000000"/>
              <w:left w:val="double" w:sz="12" w:space="0" w:color="000000"/>
              <w:bottom w:val="double" w:sz="12" w:space="0" w:color="000000"/>
            </w:tcBorders>
            <w:shd w:val="clear" w:color="auto" w:fill="auto"/>
            <w:vAlign w:val="center"/>
          </w:tcPr>
          <w:p w14:paraId="61897AEF" w14:textId="77777777" w:rsidR="00AF6459" w:rsidRPr="004610DA" w:rsidRDefault="00AF6459" w:rsidP="00EF1CCB">
            <w:pPr>
              <w:widowControl w:val="0"/>
              <w:spacing w:after="0"/>
              <w:ind w:left="6"/>
              <w:jc w:val="center"/>
            </w:pPr>
            <w:r w:rsidRPr="004610DA">
              <w:rPr>
                <w:sz w:val="20"/>
              </w:rPr>
              <w:t>Muito grande</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723E0D4B" w14:textId="77777777" w:rsidR="00AF6459" w:rsidRPr="004610DA" w:rsidRDefault="00AF6459" w:rsidP="00EF1CCB">
            <w:pPr>
              <w:widowControl w:val="0"/>
              <w:spacing w:after="0"/>
            </w:pPr>
            <w:r w:rsidRPr="004610DA">
              <w:rPr>
                <w:sz w:val="20"/>
              </w:rPr>
              <w:t>Perda do recurso orçamentário; má aplicação de recursos públicos; desabamento da edificação; risco de morte ou lesões graves.</w:t>
            </w:r>
          </w:p>
        </w:tc>
      </w:tr>
      <w:tr w:rsidR="00AF6459" w:rsidRPr="004610DA" w14:paraId="6F52BF67" w14:textId="77777777" w:rsidTr="00750757">
        <w:trPr>
          <w:trHeight w:val="626"/>
        </w:trPr>
        <w:tc>
          <w:tcPr>
            <w:tcW w:w="2693" w:type="dxa"/>
            <w:tcBorders>
              <w:top w:val="double" w:sz="12" w:space="0" w:color="000000"/>
              <w:left w:val="double" w:sz="12" w:space="0" w:color="000000"/>
              <w:bottom w:val="double" w:sz="12" w:space="0" w:color="000000"/>
            </w:tcBorders>
            <w:shd w:val="clear" w:color="auto" w:fill="auto"/>
            <w:vAlign w:val="center"/>
          </w:tcPr>
          <w:p w14:paraId="41EF4414" w14:textId="77777777" w:rsidR="00AF6459" w:rsidRPr="004610DA" w:rsidRDefault="00AF6459" w:rsidP="00EF1CCB">
            <w:pPr>
              <w:widowControl w:val="0"/>
              <w:spacing w:after="0"/>
              <w:ind w:left="6"/>
              <w:jc w:val="center"/>
            </w:pPr>
            <w:r w:rsidRPr="004610DA">
              <w:rPr>
                <w:sz w:val="20"/>
              </w:rPr>
              <w:t>Grande</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131387F0" w14:textId="77777777" w:rsidR="00AF6459" w:rsidRPr="004610DA" w:rsidRDefault="00AF6459" w:rsidP="00EF1CCB">
            <w:pPr>
              <w:widowControl w:val="0"/>
              <w:spacing w:after="0"/>
            </w:pPr>
            <w:r w:rsidRPr="004610DA">
              <w:rPr>
                <w:sz w:val="20"/>
              </w:rPr>
              <w:t>Perda do processo licitatório; degradação crítica da edificação, falhas graves em equipamentos e materiais no momento de sua utilização.</w:t>
            </w:r>
          </w:p>
        </w:tc>
      </w:tr>
      <w:tr w:rsidR="00AF6459" w:rsidRPr="004610DA" w14:paraId="00965249" w14:textId="77777777" w:rsidTr="00750757">
        <w:trPr>
          <w:trHeight w:val="621"/>
        </w:trPr>
        <w:tc>
          <w:tcPr>
            <w:tcW w:w="2693" w:type="dxa"/>
            <w:tcBorders>
              <w:top w:val="double" w:sz="12" w:space="0" w:color="000000"/>
              <w:left w:val="double" w:sz="12" w:space="0" w:color="000000"/>
              <w:bottom w:val="double" w:sz="12" w:space="0" w:color="000000"/>
            </w:tcBorders>
            <w:shd w:val="clear" w:color="auto" w:fill="auto"/>
            <w:vAlign w:val="center"/>
          </w:tcPr>
          <w:p w14:paraId="5485BB9E" w14:textId="77777777" w:rsidR="00AF6459" w:rsidRPr="004610DA" w:rsidRDefault="00AF6459" w:rsidP="00EF1CCB">
            <w:pPr>
              <w:widowControl w:val="0"/>
              <w:spacing w:after="0"/>
              <w:ind w:left="6"/>
              <w:jc w:val="center"/>
            </w:pPr>
            <w:r w:rsidRPr="004610DA">
              <w:rPr>
                <w:sz w:val="20"/>
              </w:rPr>
              <w:t>Moderado</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297B7723" w14:textId="77777777" w:rsidR="00AF6459" w:rsidRPr="004610DA" w:rsidRDefault="00AF6459" w:rsidP="00EF1CCB">
            <w:pPr>
              <w:widowControl w:val="0"/>
              <w:spacing w:after="0"/>
            </w:pPr>
            <w:r w:rsidRPr="004610DA">
              <w:rPr>
                <w:sz w:val="20"/>
              </w:rPr>
              <w:t>Degradação moderada da edificação ou falhas contornáveis de alguns equipamentos e materiais, prejudicando a prestação eficaz do serviço.</w:t>
            </w:r>
          </w:p>
        </w:tc>
      </w:tr>
      <w:tr w:rsidR="00AF6459" w:rsidRPr="004610DA" w14:paraId="185C856E" w14:textId="77777777" w:rsidTr="00750757">
        <w:trPr>
          <w:trHeight w:val="617"/>
        </w:trPr>
        <w:tc>
          <w:tcPr>
            <w:tcW w:w="2693" w:type="dxa"/>
            <w:tcBorders>
              <w:top w:val="double" w:sz="12" w:space="0" w:color="000000"/>
              <w:left w:val="double" w:sz="12" w:space="0" w:color="000000"/>
              <w:bottom w:val="double" w:sz="12" w:space="0" w:color="000000"/>
            </w:tcBorders>
            <w:shd w:val="clear" w:color="auto" w:fill="auto"/>
            <w:vAlign w:val="center"/>
          </w:tcPr>
          <w:p w14:paraId="21DF6275" w14:textId="77777777" w:rsidR="00AF6459" w:rsidRPr="004610DA" w:rsidRDefault="00AF6459" w:rsidP="00EF1CCB">
            <w:pPr>
              <w:widowControl w:val="0"/>
              <w:spacing w:after="0"/>
              <w:ind w:left="6"/>
              <w:jc w:val="center"/>
            </w:pPr>
            <w:r w:rsidRPr="004610DA">
              <w:rPr>
                <w:sz w:val="20"/>
              </w:rPr>
              <w:t>Pequeno</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11D0F53B" w14:textId="77777777" w:rsidR="00AF6459" w:rsidRPr="004610DA" w:rsidRDefault="00AF6459" w:rsidP="00EF1CCB">
            <w:pPr>
              <w:widowControl w:val="0"/>
              <w:spacing w:after="0"/>
            </w:pPr>
            <w:r w:rsidRPr="004610DA">
              <w:rPr>
                <w:sz w:val="20"/>
              </w:rPr>
              <w:t>Degradação pequena da edificação, sem prejuízos à prestação dos serviços e sem lesões.</w:t>
            </w:r>
          </w:p>
        </w:tc>
      </w:tr>
      <w:tr w:rsidR="00AF6459" w:rsidRPr="004610DA" w14:paraId="7D0BE59C" w14:textId="77777777" w:rsidTr="00750757">
        <w:trPr>
          <w:trHeight w:val="474"/>
        </w:trPr>
        <w:tc>
          <w:tcPr>
            <w:tcW w:w="2693" w:type="dxa"/>
            <w:tcBorders>
              <w:top w:val="double" w:sz="12" w:space="0" w:color="000000"/>
              <w:left w:val="double" w:sz="12" w:space="0" w:color="000000"/>
              <w:bottom w:val="double" w:sz="12" w:space="0" w:color="000000"/>
            </w:tcBorders>
            <w:shd w:val="clear" w:color="auto" w:fill="auto"/>
            <w:vAlign w:val="center"/>
          </w:tcPr>
          <w:p w14:paraId="30779681" w14:textId="77777777" w:rsidR="00AF6459" w:rsidRPr="004610DA" w:rsidRDefault="00AF6459" w:rsidP="00EF1CCB">
            <w:pPr>
              <w:widowControl w:val="0"/>
              <w:spacing w:after="0"/>
              <w:ind w:left="6"/>
              <w:jc w:val="center"/>
            </w:pPr>
            <w:r w:rsidRPr="004610DA">
              <w:rPr>
                <w:sz w:val="20"/>
              </w:rPr>
              <w:t>Muito pequeno</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76D5A445" w14:textId="77777777" w:rsidR="00AF6459" w:rsidRPr="004610DA" w:rsidRDefault="00AF6459" w:rsidP="00EF1CCB">
            <w:pPr>
              <w:widowControl w:val="0"/>
              <w:spacing w:after="0"/>
            </w:pPr>
            <w:r w:rsidRPr="004610DA">
              <w:rPr>
                <w:sz w:val="20"/>
              </w:rPr>
              <w:t>Não degrada a edificação; ameaças de menor potencial lesivo.</w:t>
            </w:r>
          </w:p>
        </w:tc>
      </w:tr>
    </w:tbl>
    <w:p w14:paraId="4C74818A" w14:textId="77777777" w:rsidR="00AF6459" w:rsidRPr="004610DA" w:rsidRDefault="00AF6459" w:rsidP="00AF6459"/>
    <w:p w14:paraId="2C9A6C51" w14:textId="77777777" w:rsidR="00AF6459" w:rsidRPr="004610DA" w:rsidRDefault="00AF6459" w:rsidP="00AF6459">
      <w:pPr>
        <w:pageBreakBefore/>
        <w:rPr>
          <w:sz w:val="2"/>
          <w:szCs w:val="2"/>
        </w:rPr>
      </w:pPr>
    </w:p>
    <w:p w14:paraId="3B3A2975" w14:textId="77777777" w:rsidR="00AF6459" w:rsidRPr="004610DA" w:rsidRDefault="00AF6459" w:rsidP="00750757">
      <w:pPr>
        <w:pStyle w:val="TRN0"/>
      </w:pPr>
      <w:r w:rsidRPr="004610DA">
        <w:t>ANÁLISE QUALITATIVA DOS RISCOS</w:t>
      </w:r>
    </w:p>
    <w:p w14:paraId="415532AA" w14:textId="77777777" w:rsidR="00AF6459" w:rsidRPr="004610DA" w:rsidRDefault="00AF6459" w:rsidP="00AF6459">
      <w:pPr>
        <w:widowControl w:val="0"/>
        <w:spacing w:after="0"/>
        <w:ind w:left="11" w:right="6" w:hanging="11"/>
        <w:jc w:val="center"/>
        <w:rPr>
          <w:b/>
          <w:sz w:val="20"/>
        </w:rP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26335F25"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C857055" w14:textId="6CAB3A8E"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3F1D5F">
              <w:rPr>
                <w:rFonts w:ascii="Arial Narrow" w:hAnsi="Arial Narrow" w:cs="Arial Narrow"/>
                <w:b/>
              </w:rPr>
              <w:t>14</w:t>
            </w:r>
            <w:r w:rsidRPr="004610DA">
              <w:rPr>
                <w:rFonts w:ascii="Arial Narrow" w:hAnsi="Arial Narrow" w:cs="Arial Narrow"/>
                <w:b/>
              </w:rPr>
              <w:t>.1.1.1.</w:t>
            </w:r>
            <w:r w:rsidRPr="004610DA">
              <w:rPr>
                <w:rFonts w:ascii="Arial Narrow" w:hAnsi="Arial Narrow" w:cs="Arial Narrow"/>
                <w:b/>
              </w:rPr>
              <w:tab/>
              <w:t>EQUÍVOCOS NA DESCRIÇÃO DO OBJETO</w:t>
            </w:r>
          </w:p>
        </w:tc>
      </w:tr>
      <w:tr w:rsidR="00AF6459" w:rsidRPr="004610DA" w14:paraId="58C3A57C"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1BD5E86F" w14:textId="77777777" w:rsidR="00AF6459" w:rsidRPr="004610DA" w:rsidRDefault="00AF6459" w:rsidP="00EF1CCB">
            <w:pPr>
              <w:widowControl w:val="0"/>
              <w:spacing w:after="0"/>
              <w:ind w:right="6"/>
            </w:pPr>
            <w:r w:rsidRPr="004610DA">
              <w:rPr>
                <w:rFonts w:ascii="Arial Narrow" w:hAnsi="Arial Narrow" w:cs="Arial Narrow"/>
              </w:rPr>
              <w:t>(X) PLANEJAMENTO DA CONTRATAÇÃO</w:t>
            </w:r>
          </w:p>
          <w:p w14:paraId="7842A391"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2F89E930"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CONTRATAÇÃO</w:t>
            </w:r>
          </w:p>
        </w:tc>
      </w:tr>
      <w:tr w:rsidR="00AF6459" w:rsidRPr="004610DA" w14:paraId="374F07CA"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64B07816"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60FBCF5D"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435FD916"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6DEAA486"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5DB6A835"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X ) GRANDE (   ) MODERADO (   ) PEQUENO (   ) MUITO PEQUENO</w:t>
            </w:r>
          </w:p>
        </w:tc>
      </w:tr>
      <w:tr w:rsidR="00AF6459" w:rsidRPr="004610DA" w14:paraId="67D319F8"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F18070B"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4E5CEABD" w14:textId="77777777" w:rsidTr="00EF1CCB">
        <w:tc>
          <w:tcPr>
            <w:tcW w:w="948" w:type="dxa"/>
            <w:tcBorders>
              <w:top w:val="double" w:sz="4" w:space="0" w:color="000000"/>
              <w:left w:val="double" w:sz="4" w:space="0" w:color="000000"/>
              <w:bottom w:val="double" w:sz="4" w:space="0" w:color="000000"/>
            </w:tcBorders>
            <w:shd w:val="clear" w:color="auto" w:fill="auto"/>
          </w:tcPr>
          <w:p w14:paraId="28982B4B"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0C19ACF" w14:textId="77777777" w:rsidR="00AF6459" w:rsidRPr="004610DA" w:rsidRDefault="00AF6459" w:rsidP="00EF1CCB">
            <w:pPr>
              <w:widowControl w:val="0"/>
              <w:spacing w:after="0"/>
              <w:ind w:right="6"/>
            </w:pPr>
            <w:r w:rsidRPr="004610DA">
              <w:rPr>
                <w:rFonts w:ascii="Arial Narrow" w:hAnsi="Arial Narrow" w:cs="Arial Narrow"/>
                <w:szCs w:val="24"/>
              </w:rPr>
              <w:t>Atraso na realização da contratação pleiteada.</w:t>
            </w:r>
          </w:p>
        </w:tc>
      </w:tr>
      <w:tr w:rsidR="00AF6459" w:rsidRPr="004610DA" w14:paraId="6C576A20" w14:textId="77777777" w:rsidTr="00EF1CCB">
        <w:tc>
          <w:tcPr>
            <w:tcW w:w="948" w:type="dxa"/>
            <w:tcBorders>
              <w:top w:val="double" w:sz="4" w:space="0" w:color="000000"/>
              <w:left w:val="double" w:sz="4" w:space="0" w:color="000000"/>
              <w:bottom w:val="double" w:sz="4" w:space="0" w:color="000000"/>
            </w:tcBorders>
            <w:shd w:val="clear" w:color="auto" w:fill="auto"/>
          </w:tcPr>
          <w:p w14:paraId="5DA63218" w14:textId="77777777" w:rsidR="00AF6459" w:rsidRPr="004610DA" w:rsidRDefault="00AF6459" w:rsidP="00EF1CCB">
            <w:pPr>
              <w:widowControl w:val="0"/>
              <w:spacing w:after="0"/>
              <w:ind w:right="6"/>
              <w:jc w:val="center"/>
            </w:pPr>
            <w:r w:rsidRPr="004610DA">
              <w:rPr>
                <w:rFonts w:ascii="Arial Narrow" w:hAnsi="Arial Narrow" w:cs="Arial Narrow"/>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BDCAFF7" w14:textId="77777777" w:rsidR="00AF6459" w:rsidRPr="004610DA" w:rsidRDefault="00AF6459" w:rsidP="00EF1CCB">
            <w:pPr>
              <w:widowControl w:val="0"/>
              <w:spacing w:after="0"/>
              <w:ind w:right="6"/>
            </w:pPr>
            <w:r w:rsidRPr="004610DA">
              <w:rPr>
                <w:rFonts w:ascii="Arial Narrow" w:hAnsi="Arial Narrow" w:cs="Arial Narrow"/>
                <w:szCs w:val="24"/>
              </w:rPr>
              <w:t>Descontinuidade na prestação dos serviços.</w:t>
            </w:r>
          </w:p>
        </w:tc>
      </w:tr>
      <w:tr w:rsidR="00AF6459" w:rsidRPr="004610DA" w14:paraId="133C7A09" w14:textId="77777777" w:rsidTr="00EF1CCB">
        <w:tc>
          <w:tcPr>
            <w:tcW w:w="948" w:type="dxa"/>
            <w:tcBorders>
              <w:top w:val="double" w:sz="4" w:space="0" w:color="000000"/>
              <w:left w:val="double" w:sz="4" w:space="0" w:color="000000"/>
              <w:bottom w:val="double" w:sz="4" w:space="0" w:color="000000"/>
            </w:tcBorders>
            <w:shd w:val="clear" w:color="auto" w:fill="BFBFBF"/>
          </w:tcPr>
          <w:p w14:paraId="708F2DD5" w14:textId="77777777" w:rsidR="00AF6459" w:rsidRPr="004610DA" w:rsidRDefault="00AF6459" w:rsidP="00EF1CCB">
            <w:pPr>
              <w:widowControl w:val="0"/>
              <w:spacing w:after="0"/>
              <w:ind w:right="6"/>
              <w:jc w:val="center"/>
            </w:pPr>
            <w:r w:rsidRPr="004610DA">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3FDE26E9"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8878D17"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41F6D08A"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1222541C"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A01696C" w14:textId="77777777" w:rsidR="00AF6459" w:rsidRPr="004610DA" w:rsidRDefault="00AF6459" w:rsidP="00EF1CCB">
            <w:pPr>
              <w:widowControl w:val="0"/>
              <w:spacing w:after="0"/>
              <w:ind w:right="6"/>
            </w:pPr>
            <w:r w:rsidRPr="004610DA">
              <w:rPr>
                <w:rFonts w:ascii="Arial Narrow" w:hAnsi="Arial Narrow" w:cs="Arial Narrow"/>
                <w:szCs w:val="24"/>
              </w:rPr>
              <w:t>Realização de pesquisa intensa no mercado.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336375E"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45CCF8FE" w14:textId="77777777" w:rsidTr="00EF1CCB">
        <w:tc>
          <w:tcPr>
            <w:tcW w:w="948" w:type="dxa"/>
            <w:tcBorders>
              <w:top w:val="double" w:sz="4" w:space="0" w:color="000000"/>
              <w:left w:val="double" w:sz="4" w:space="0" w:color="000000"/>
              <w:bottom w:val="double" w:sz="4" w:space="0" w:color="000000"/>
            </w:tcBorders>
            <w:shd w:val="clear" w:color="auto" w:fill="BFBFBF"/>
          </w:tcPr>
          <w:p w14:paraId="34AB0B3C" w14:textId="77777777" w:rsidR="00AF6459" w:rsidRPr="004610DA" w:rsidRDefault="00AF6459" w:rsidP="00EF1CCB">
            <w:pPr>
              <w:widowControl w:val="0"/>
              <w:spacing w:after="0"/>
              <w:ind w:right="6"/>
              <w:jc w:val="center"/>
            </w:pPr>
            <w:r w:rsidRPr="004610DA">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20DAD31E"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05E1E2F8"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7D7626E7"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3790B40"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5B1946E" w14:textId="77777777" w:rsidR="00AF6459" w:rsidRPr="004610DA" w:rsidRDefault="00AF6459" w:rsidP="00EF1CCB">
            <w:pPr>
              <w:widowControl w:val="0"/>
              <w:spacing w:after="0"/>
              <w:ind w:right="6"/>
            </w:pPr>
            <w:r w:rsidRPr="004610DA">
              <w:rPr>
                <w:rFonts w:ascii="Arial Narrow" w:hAnsi="Arial Narrow" w:cs="Arial Narrow"/>
                <w:szCs w:val="24"/>
              </w:rPr>
              <w:t>Análise das impugnações dos Editais para as devidas corretivas.</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7898154D"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485BBFB3"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8BF568B" w14:textId="77777777" w:rsidR="00AF6459" w:rsidRPr="004610DA" w:rsidRDefault="00AF6459" w:rsidP="00EF1CCB">
            <w:pPr>
              <w:widowControl w:val="0"/>
              <w:spacing w:after="0"/>
              <w:ind w:right="6"/>
              <w:jc w:val="center"/>
            </w:pPr>
            <w:r w:rsidRPr="004610DA">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F67D842" w14:textId="77777777" w:rsidR="00AF6459" w:rsidRPr="004610DA" w:rsidRDefault="00AF6459" w:rsidP="00EF1CCB">
            <w:pPr>
              <w:widowControl w:val="0"/>
              <w:spacing w:after="0"/>
              <w:ind w:right="6"/>
            </w:pPr>
            <w:r w:rsidRPr="004610DA">
              <w:rPr>
                <w:rFonts w:ascii="Arial Narrow" w:hAnsi="Arial Narrow" w:cs="Arial Narrow"/>
                <w:szCs w:val="24"/>
              </w:rPr>
              <w:t>Pesquisa no mercado.</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6DE01392" w14:textId="77777777" w:rsidR="00AF6459" w:rsidRPr="004610DA" w:rsidRDefault="00AF6459" w:rsidP="00EF1CCB">
            <w:pPr>
              <w:widowControl w:val="0"/>
              <w:snapToGrid w:val="0"/>
              <w:spacing w:after="0"/>
              <w:ind w:right="6"/>
              <w:jc w:val="center"/>
              <w:rPr>
                <w:rFonts w:ascii="Arial Narrow" w:hAnsi="Arial Narrow" w:cs="Arial Narrow"/>
                <w:szCs w:val="24"/>
              </w:rPr>
            </w:pPr>
          </w:p>
        </w:tc>
      </w:tr>
      <w:tr w:rsidR="00AF6459" w:rsidRPr="004610DA" w14:paraId="69A443E3"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2D61304"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660F62BC"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DCD4796"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tcPr>
          <w:p w14:paraId="27403A75" w14:textId="77777777" w:rsidR="00AF6459" w:rsidRPr="004610DA" w:rsidRDefault="00AF6459" w:rsidP="00EF1CCB">
            <w:pPr>
              <w:widowControl w:val="0"/>
              <w:tabs>
                <w:tab w:val="left" w:pos="1304"/>
              </w:tabs>
              <w:spacing w:after="0"/>
              <w:ind w:right="6"/>
            </w:pPr>
            <w:r w:rsidRPr="004610DA">
              <w:rPr>
                <w:rFonts w:ascii="Arial Narrow" w:hAnsi="Arial Narrow" w:cs="Arial Narrow"/>
                <w:szCs w:val="24"/>
              </w:rPr>
              <w:t>Pessoal - Não observância das exigências mínimas (normativos e leis) para prestação do serviço.</w:t>
            </w:r>
          </w:p>
        </w:tc>
      </w:tr>
      <w:tr w:rsidR="00AF6459" w:rsidRPr="004610DA" w14:paraId="64D9A1D1"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774BA407"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tcPr>
          <w:p w14:paraId="2BE0A9AA" w14:textId="77777777" w:rsidR="00AF6459" w:rsidRPr="004610DA" w:rsidRDefault="00AF6459" w:rsidP="00EF1CCB">
            <w:pPr>
              <w:widowControl w:val="0"/>
              <w:spacing w:after="0"/>
              <w:ind w:right="6"/>
            </w:pPr>
            <w:r w:rsidRPr="004610DA">
              <w:rPr>
                <w:rFonts w:ascii="Arial Narrow" w:hAnsi="Arial Narrow" w:cs="Arial Narrow"/>
                <w:szCs w:val="24"/>
              </w:rPr>
              <w:t>Pessoal - Ausência de pesquisa no mercado potencial das melhores práticas e preços praticados.</w:t>
            </w:r>
          </w:p>
        </w:tc>
      </w:tr>
    </w:tbl>
    <w:p w14:paraId="0C21BE93" w14:textId="77777777" w:rsidR="00AF6459" w:rsidRPr="004610DA" w:rsidRDefault="00AF6459" w:rsidP="00AF6459">
      <w:pPr>
        <w:widowControl w:val="0"/>
        <w:spacing w:after="0" w:line="360" w:lineRule="auto"/>
        <w:ind w:left="11" w:right="6" w:firstLine="1407"/>
        <w:rPr>
          <w:rFonts w:ascii="Arial Narrow" w:hAnsi="Arial Narrow" w:cs="Arial Narrow"/>
          <w:b/>
        </w:rP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4E2120F2"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598B33F" w14:textId="375017CA"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3F1D5F">
              <w:rPr>
                <w:rFonts w:ascii="Arial Narrow" w:hAnsi="Arial Narrow" w:cs="Arial Narrow"/>
                <w:b/>
              </w:rPr>
              <w:t>14</w:t>
            </w:r>
            <w:r w:rsidRPr="004610DA">
              <w:rPr>
                <w:rFonts w:ascii="Arial Narrow" w:hAnsi="Arial Narrow" w:cs="Arial Narrow"/>
                <w:b/>
              </w:rPr>
              <w:t>.1.1.2.</w:t>
            </w:r>
            <w:r w:rsidRPr="004610DA">
              <w:rPr>
                <w:rFonts w:ascii="Arial Narrow" w:hAnsi="Arial Narrow" w:cs="Arial Narrow"/>
                <w:b/>
              </w:rPr>
              <w:tab/>
            </w:r>
            <w:r w:rsidRPr="0035759B">
              <w:rPr>
                <w:rFonts w:ascii="Arial Narrow" w:hAnsi="Arial Narrow" w:cs="Arial Narrow"/>
                <w:b/>
              </w:rPr>
              <w:t>ELABORAÇÃO</w:t>
            </w:r>
            <w:r w:rsidRPr="004610DA">
              <w:rPr>
                <w:rFonts w:ascii="Arial Narrow" w:hAnsi="Arial Narrow" w:cs="Arial Narrow"/>
                <w:b/>
              </w:rPr>
              <w:t xml:space="preserve"> FALHA DA ESTIMATIVA</w:t>
            </w:r>
          </w:p>
        </w:tc>
      </w:tr>
      <w:tr w:rsidR="00AF6459" w:rsidRPr="004610DA" w14:paraId="7AA63068"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67F9D26E" w14:textId="77777777" w:rsidR="00AF6459" w:rsidRPr="004610DA" w:rsidRDefault="00AF6459" w:rsidP="00EF1CCB">
            <w:pPr>
              <w:widowControl w:val="0"/>
              <w:spacing w:after="0"/>
              <w:ind w:right="6"/>
            </w:pPr>
            <w:r w:rsidRPr="004610DA">
              <w:rPr>
                <w:rFonts w:ascii="Arial Narrow" w:hAnsi="Arial Narrow" w:cs="Arial Narrow"/>
              </w:rPr>
              <w:t>(X) PLANEJAMENTO DA CONTRATAÇÃO</w:t>
            </w:r>
          </w:p>
          <w:p w14:paraId="760AC317"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15EB303C"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CONTRATAÇÃO</w:t>
            </w:r>
          </w:p>
        </w:tc>
      </w:tr>
      <w:tr w:rsidR="00AF6459" w:rsidRPr="004610DA" w14:paraId="5453DAED"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549BF1FA"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D9EE8BF"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2D5F9B11"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30029389"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6DE2B5A6"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X ) GRANDE (   ) MODERADO (   ) PEQUENO (   ) MUITO PEQUENO</w:t>
            </w:r>
          </w:p>
        </w:tc>
      </w:tr>
      <w:tr w:rsidR="00AF6459" w:rsidRPr="004610DA" w14:paraId="0E80A339"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7CC9518"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16224FED" w14:textId="77777777" w:rsidTr="00EF1CCB">
        <w:tc>
          <w:tcPr>
            <w:tcW w:w="948" w:type="dxa"/>
            <w:tcBorders>
              <w:top w:val="double" w:sz="4" w:space="0" w:color="000000"/>
              <w:left w:val="double" w:sz="4" w:space="0" w:color="000000"/>
              <w:bottom w:val="double" w:sz="4" w:space="0" w:color="000000"/>
            </w:tcBorders>
            <w:shd w:val="clear" w:color="auto" w:fill="auto"/>
          </w:tcPr>
          <w:p w14:paraId="78026B97"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FE66E4E" w14:textId="77777777" w:rsidR="00AF6459" w:rsidRPr="004610DA" w:rsidRDefault="00AF6459" w:rsidP="00EF1CCB">
            <w:pPr>
              <w:spacing w:after="0"/>
              <w:ind w:right="11"/>
            </w:pPr>
            <w:r w:rsidRPr="004610DA">
              <w:rPr>
                <w:rFonts w:ascii="Arial Narrow" w:hAnsi="Arial Narrow" w:cs="Arial Narrow"/>
              </w:rPr>
              <w:t>Atraso na realização da contratação pleiteada.</w:t>
            </w:r>
          </w:p>
        </w:tc>
      </w:tr>
      <w:tr w:rsidR="00AF6459" w:rsidRPr="004610DA" w14:paraId="2E1A21E6" w14:textId="77777777" w:rsidTr="00EF1CCB">
        <w:tc>
          <w:tcPr>
            <w:tcW w:w="948" w:type="dxa"/>
            <w:tcBorders>
              <w:top w:val="double" w:sz="4" w:space="0" w:color="000000"/>
              <w:left w:val="double" w:sz="4" w:space="0" w:color="000000"/>
              <w:bottom w:val="double" w:sz="4" w:space="0" w:color="000000"/>
            </w:tcBorders>
            <w:shd w:val="clear" w:color="auto" w:fill="auto"/>
          </w:tcPr>
          <w:p w14:paraId="3D60E34E"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8FD079E" w14:textId="77777777" w:rsidR="00AF6459" w:rsidRPr="004610DA" w:rsidRDefault="00AF6459" w:rsidP="00EF1CCB">
            <w:pPr>
              <w:spacing w:after="0"/>
              <w:ind w:right="11"/>
            </w:pPr>
            <w:r w:rsidRPr="004610DA">
              <w:rPr>
                <w:rFonts w:ascii="Arial Narrow" w:hAnsi="Arial Narrow" w:cs="Arial Narrow"/>
              </w:rPr>
              <w:t>Contratação superfaturada.</w:t>
            </w:r>
          </w:p>
        </w:tc>
      </w:tr>
      <w:tr w:rsidR="00AF6459" w:rsidRPr="004610DA" w14:paraId="3083B92C" w14:textId="77777777" w:rsidTr="00EF1CCB">
        <w:tc>
          <w:tcPr>
            <w:tcW w:w="948" w:type="dxa"/>
            <w:tcBorders>
              <w:top w:val="double" w:sz="4" w:space="0" w:color="000000"/>
              <w:left w:val="double" w:sz="4" w:space="0" w:color="000000"/>
              <w:bottom w:val="double" w:sz="4" w:space="0" w:color="000000"/>
            </w:tcBorders>
            <w:shd w:val="clear" w:color="auto" w:fill="auto"/>
          </w:tcPr>
          <w:p w14:paraId="3B9344CE"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BC35AEB" w14:textId="77777777" w:rsidR="00AF6459" w:rsidRPr="004610DA" w:rsidRDefault="00AF6459" w:rsidP="00EF1CCB">
            <w:pPr>
              <w:spacing w:after="0"/>
              <w:ind w:right="11"/>
            </w:pPr>
            <w:r w:rsidRPr="004610DA">
              <w:rPr>
                <w:rFonts w:ascii="Arial Narrow" w:hAnsi="Arial Narrow" w:cs="Arial Narrow"/>
              </w:rPr>
              <w:t>Atraso na realização da elaboração da estimativa.</w:t>
            </w:r>
          </w:p>
        </w:tc>
      </w:tr>
      <w:tr w:rsidR="00AF6459" w:rsidRPr="004610DA" w14:paraId="6CD2407B" w14:textId="77777777" w:rsidTr="00EF1CCB">
        <w:tc>
          <w:tcPr>
            <w:tcW w:w="948" w:type="dxa"/>
            <w:tcBorders>
              <w:top w:val="double" w:sz="4" w:space="0" w:color="000000"/>
              <w:left w:val="double" w:sz="4" w:space="0" w:color="000000"/>
              <w:bottom w:val="double" w:sz="4" w:space="0" w:color="000000"/>
            </w:tcBorders>
            <w:shd w:val="clear" w:color="auto" w:fill="auto"/>
          </w:tcPr>
          <w:p w14:paraId="4863919E" w14:textId="77777777" w:rsidR="00AF6459" w:rsidRPr="004610DA" w:rsidRDefault="00AF6459" w:rsidP="00EF1CCB">
            <w:pPr>
              <w:widowControl w:val="0"/>
              <w:spacing w:after="0"/>
              <w:ind w:right="6"/>
              <w:jc w:val="center"/>
              <w:rPr>
                <w:rFonts w:ascii="Arial Narrow" w:hAnsi="Arial Narrow" w:cs="Arial Narrow"/>
                <w:szCs w:val="24"/>
              </w:rPr>
            </w:pPr>
            <w:r w:rsidRPr="004610DA">
              <w:rPr>
                <w:rFonts w:ascii="Arial Narrow" w:hAnsi="Arial Narrow" w:cs="Arial Narrow"/>
                <w:szCs w:val="24"/>
              </w:rPr>
              <w:t>4</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ED642ED" w14:textId="77777777" w:rsidR="00AF6459" w:rsidRPr="004610DA" w:rsidRDefault="00AF6459" w:rsidP="00EF1CCB">
            <w:pPr>
              <w:spacing w:after="0"/>
              <w:ind w:right="11"/>
              <w:rPr>
                <w:rFonts w:ascii="Arial Narrow" w:hAnsi="Arial Narrow" w:cs="Arial Narrow"/>
              </w:rPr>
            </w:pPr>
            <w:r w:rsidRPr="004610DA">
              <w:rPr>
                <w:rFonts w:ascii="Arial Narrow" w:hAnsi="Arial Narrow" w:cs="Arial Narrow"/>
              </w:rPr>
              <w:t>Descumprimento de exigências normativas e/ou legais.</w:t>
            </w:r>
          </w:p>
        </w:tc>
      </w:tr>
      <w:tr w:rsidR="00AF6459" w:rsidRPr="004610DA" w14:paraId="630EC107" w14:textId="77777777" w:rsidTr="00EF1CCB">
        <w:tc>
          <w:tcPr>
            <w:tcW w:w="948" w:type="dxa"/>
            <w:tcBorders>
              <w:top w:val="double" w:sz="4" w:space="0" w:color="000000"/>
              <w:left w:val="double" w:sz="4" w:space="0" w:color="000000"/>
              <w:bottom w:val="double" w:sz="4" w:space="0" w:color="000000"/>
            </w:tcBorders>
            <w:shd w:val="clear" w:color="auto" w:fill="BFBFBF"/>
          </w:tcPr>
          <w:p w14:paraId="5900AC56"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9E0509D"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D8143B0"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2FC2AC00"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81020C1"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DC56594" w14:textId="77777777" w:rsidR="00AF6459" w:rsidRPr="004610DA" w:rsidRDefault="00AF6459" w:rsidP="00EF1CCB">
            <w:pPr>
              <w:widowControl w:val="0"/>
              <w:spacing w:after="0"/>
              <w:ind w:right="6"/>
            </w:pPr>
            <w:r w:rsidRPr="004610DA">
              <w:rPr>
                <w:rFonts w:ascii="Arial Narrow" w:hAnsi="Arial Narrow" w:cs="Arial Narrow"/>
                <w:szCs w:val="24"/>
              </w:rPr>
              <w:t>Emprego de metodologia para elaboração de orçamento complexo com emprego de pesquisa, análise e estudo de preços praticados no mercado.</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08D6B3F6" w14:textId="77777777" w:rsidR="00AF6459" w:rsidRPr="004610DA" w:rsidRDefault="00AF6459" w:rsidP="00EF1CCB">
            <w:pPr>
              <w:widowControl w:val="0"/>
              <w:spacing w:after="0"/>
              <w:ind w:right="6"/>
              <w:jc w:val="center"/>
            </w:pPr>
            <w:r w:rsidRPr="004610DA">
              <w:rPr>
                <w:rFonts w:ascii="Arial Narrow" w:hAnsi="Arial Narrow" w:cs="Arial Narrow"/>
                <w:sz w:val="20"/>
              </w:rPr>
              <w:t>Integrante Requisitante</w:t>
            </w:r>
          </w:p>
        </w:tc>
      </w:tr>
      <w:tr w:rsidR="00AF6459" w:rsidRPr="004610DA" w14:paraId="074C7C4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A4D485A"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1DD820E" w14:textId="77777777" w:rsidR="00AF6459" w:rsidRPr="004610DA" w:rsidRDefault="00AF6459" w:rsidP="00EF1CCB">
            <w:pPr>
              <w:widowControl w:val="0"/>
              <w:spacing w:after="0"/>
              <w:ind w:right="6"/>
            </w:pPr>
            <w:r w:rsidRPr="004610DA">
              <w:rPr>
                <w:rFonts w:ascii="Arial Narrow" w:hAnsi="Arial Narrow" w:cs="Arial Narrow"/>
                <w:szCs w:val="24"/>
              </w:rPr>
              <w:t>Constar preços públicos na estimativa de produtos e serviços a serem contratados.</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09D3395E" w14:textId="77777777" w:rsidR="00AF6459" w:rsidRPr="004610DA" w:rsidRDefault="00AF6459" w:rsidP="00EF1CCB">
            <w:pPr>
              <w:widowControl w:val="0"/>
              <w:snapToGrid w:val="0"/>
              <w:spacing w:after="0"/>
              <w:ind w:right="6"/>
              <w:jc w:val="center"/>
              <w:rPr>
                <w:rFonts w:ascii="Arial Narrow" w:hAnsi="Arial Narrow" w:cs="Arial Narrow"/>
                <w:szCs w:val="24"/>
              </w:rPr>
            </w:pPr>
          </w:p>
        </w:tc>
      </w:tr>
      <w:tr w:rsidR="00AF6459" w:rsidRPr="004610DA" w14:paraId="333FFAE3" w14:textId="77777777" w:rsidTr="00EF1CCB">
        <w:tc>
          <w:tcPr>
            <w:tcW w:w="948" w:type="dxa"/>
            <w:tcBorders>
              <w:top w:val="double" w:sz="4" w:space="0" w:color="000000"/>
              <w:left w:val="double" w:sz="4" w:space="0" w:color="000000"/>
              <w:bottom w:val="double" w:sz="4" w:space="0" w:color="000000"/>
            </w:tcBorders>
            <w:shd w:val="clear" w:color="auto" w:fill="BFBFBF"/>
          </w:tcPr>
          <w:p w14:paraId="1C4975CF"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93945E3"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53AFE71"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025D9365"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8889508"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ACA2115" w14:textId="77777777" w:rsidR="00AF6459" w:rsidRPr="004610DA" w:rsidRDefault="00AF6459" w:rsidP="00EF1CCB">
            <w:pPr>
              <w:widowControl w:val="0"/>
              <w:spacing w:after="0"/>
              <w:ind w:right="6"/>
            </w:pPr>
            <w:r w:rsidRPr="004610DA">
              <w:rPr>
                <w:rFonts w:ascii="Arial Narrow" w:hAnsi="Arial Narrow" w:cs="Arial Narrow"/>
                <w:szCs w:val="24"/>
              </w:rPr>
              <w:t>Análise das impugnações dos Editais e as devidas corretivas.</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6763FFEA"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20582576"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AEC45EF"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543BD2A" w14:textId="77777777" w:rsidR="00AF6459" w:rsidRPr="004610DA" w:rsidRDefault="00AF6459" w:rsidP="00EF1CCB">
            <w:pPr>
              <w:widowControl w:val="0"/>
              <w:spacing w:after="0"/>
              <w:ind w:right="6"/>
              <w:rPr>
                <w:rFonts w:ascii="Arial Narrow" w:hAnsi="Arial Narrow"/>
              </w:rPr>
            </w:pPr>
            <w:r w:rsidRPr="004610DA">
              <w:rPr>
                <w:rFonts w:ascii="Arial Narrow" w:hAnsi="Arial Narrow"/>
              </w:rPr>
              <w:t>Reelaboração do orçamento.</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02BCCEDA" w14:textId="77777777" w:rsidR="00AF6459" w:rsidRPr="004610DA" w:rsidRDefault="00AF6459" w:rsidP="00EF1CCB">
            <w:pPr>
              <w:widowControl w:val="0"/>
              <w:snapToGrid w:val="0"/>
              <w:spacing w:after="0"/>
              <w:ind w:right="6"/>
              <w:jc w:val="center"/>
              <w:rPr>
                <w:rFonts w:ascii="Arial Narrow" w:hAnsi="Arial Narrow" w:cs="Arial Narrow"/>
                <w:szCs w:val="24"/>
              </w:rPr>
            </w:pPr>
          </w:p>
        </w:tc>
      </w:tr>
      <w:tr w:rsidR="00AF6459" w:rsidRPr="004610DA" w14:paraId="1077031F"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0A1F669"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084E9260" w14:textId="77777777" w:rsidTr="00EF1CCB">
        <w:tc>
          <w:tcPr>
            <w:tcW w:w="948" w:type="dxa"/>
            <w:tcBorders>
              <w:top w:val="double" w:sz="4" w:space="0" w:color="000000"/>
              <w:left w:val="double" w:sz="4" w:space="0" w:color="000000"/>
              <w:bottom w:val="double" w:sz="4" w:space="0" w:color="000000"/>
            </w:tcBorders>
            <w:shd w:val="clear" w:color="auto" w:fill="auto"/>
          </w:tcPr>
          <w:p w14:paraId="40BF822C"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DF19785" w14:textId="77777777" w:rsidR="00AF6459" w:rsidRPr="004610DA" w:rsidRDefault="00AF6459" w:rsidP="00EF1CCB">
            <w:pPr>
              <w:spacing w:after="0"/>
              <w:ind w:right="11"/>
            </w:pPr>
            <w:r w:rsidRPr="004610DA">
              <w:rPr>
                <w:rFonts w:ascii="Arial Narrow" w:hAnsi="Arial Narrow" w:cs="Arial Narrow"/>
              </w:rPr>
              <w:t>Pessoal – Emprego incorreto da metodologia de construção de orçamento complexo.</w:t>
            </w:r>
          </w:p>
        </w:tc>
      </w:tr>
      <w:tr w:rsidR="00AF6459" w:rsidRPr="004610DA" w14:paraId="665F7DF6" w14:textId="77777777" w:rsidTr="00EF1CCB">
        <w:tc>
          <w:tcPr>
            <w:tcW w:w="948" w:type="dxa"/>
            <w:tcBorders>
              <w:top w:val="double" w:sz="4" w:space="0" w:color="000000"/>
              <w:left w:val="double" w:sz="4" w:space="0" w:color="000000"/>
              <w:bottom w:val="double" w:sz="4" w:space="0" w:color="000000"/>
            </w:tcBorders>
            <w:shd w:val="clear" w:color="auto" w:fill="auto"/>
          </w:tcPr>
          <w:p w14:paraId="4952242C"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F4287C5" w14:textId="77777777" w:rsidR="00AF6459" w:rsidRPr="004610DA" w:rsidRDefault="00AF6459" w:rsidP="00EF1CCB">
            <w:pPr>
              <w:spacing w:after="0"/>
              <w:ind w:right="11"/>
            </w:pPr>
            <w:r w:rsidRPr="004610DA">
              <w:rPr>
                <w:rFonts w:ascii="Arial Narrow" w:hAnsi="Arial Narrow" w:cs="Arial Narrow"/>
              </w:rPr>
              <w:t>Processo - Ausência de preços públicos e pesquisa de preços.</w:t>
            </w:r>
          </w:p>
        </w:tc>
      </w:tr>
    </w:tbl>
    <w:p w14:paraId="787027B2"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805"/>
        <w:gridCol w:w="1057"/>
        <w:gridCol w:w="4720"/>
        <w:gridCol w:w="3280"/>
      </w:tblGrid>
      <w:tr w:rsidR="00AF6459" w:rsidRPr="004610DA" w14:paraId="51B154B4"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1AFD5FF" w14:textId="67DF3FD3"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35759B">
              <w:rPr>
                <w:rFonts w:ascii="Arial Narrow" w:hAnsi="Arial Narrow" w:cs="Arial Narrow"/>
                <w:b/>
              </w:rPr>
              <w:t>14.</w:t>
            </w:r>
            <w:r w:rsidRPr="004610DA">
              <w:rPr>
                <w:rFonts w:ascii="Arial Narrow" w:hAnsi="Arial Narrow" w:cs="Arial Narrow"/>
                <w:b/>
              </w:rPr>
              <w:t>1.1.3.</w:t>
            </w:r>
            <w:r w:rsidRPr="004610DA">
              <w:rPr>
                <w:rFonts w:ascii="Arial Narrow" w:hAnsi="Arial Narrow" w:cs="Arial Narrow"/>
                <w:b/>
              </w:rPr>
              <w:tab/>
              <w:t>ERROS MATERIAIS/FORMAIS NO TERMO DE REFERÊNCIA</w:t>
            </w:r>
          </w:p>
        </w:tc>
      </w:tr>
      <w:tr w:rsidR="00AF6459" w:rsidRPr="004610DA" w14:paraId="6047F809"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1B0B58A9" w14:textId="77777777" w:rsidR="00AF6459" w:rsidRPr="004610DA" w:rsidRDefault="00AF6459" w:rsidP="00EF1CCB">
            <w:pPr>
              <w:widowControl w:val="0"/>
              <w:spacing w:after="0"/>
              <w:ind w:right="6"/>
            </w:pPr>
            <w:r w:rsidRPr="004610DA">
              <w:rPr>
                <w:rFonts w:ascii="Arial Narrow" w:hAnsi="Arial Narrow" w:cs="Arial Narrow"/>
              </w:rPr>
              <w:t>(X) PLANEJAMENTO DA CONTRATAÇÃO</w:t>
            </w:r>
          </w:p>
          <w:p w14:paraId="1D54F8A7"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5FD3ED6A"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CONTRATAÇÃO</w:t>
            </w:r>
          </w:p>
        </w:tc>
      </w:tr>
      <w:tr w:rsidR="00AF6459" w:rsidRPr="004610DA" w14:paraId="51A1FC38"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44036D20"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527E4821"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4DF3B573"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4E55CF34"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4CFAD615"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 GRANDE ( X ) MODERADO (   ) PEQUENO (   ) MUITO PEQUENO</w:t>
            </w:r>
          </w:p>
        </w:tc>
      </w:tr>
      <w:tr w:rsidR="00AF6459" w:rsidRPr="004610DA" w14:paraId="1A2FA5CB"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984E41B"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03F8861D" w14:textId="77777777" w:rsidTr="00EF1CCB">
        <w:tc>
          <w:tcPr>
            <w:tcW w:w="805" w:type="dxa"/>
            <w:tcBorders>
              <w:top w:val="double" w:sz="4" w:space="0" w:color="000000"/>
              <w:left w:val="double" w:sz="4" w:space="0" w:color="000000"/>
              <w:bottom w:val="double" w:sz="4" w:space="0" w:color="000000"/>
            </w:tcBorders>
            <w:shd w:val="clear" w:color="auto" w:fill="auto"/>
            <w:vAlign w:val="center"/>
          </w:tcPr>
          <w:p w14:paraId="30F82940"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B53412F" w14:textId="77777777" w:rsidR="00AF6459" w:rsidRPr="004610DA" w:rsidRDefault="00AF6459" w:rsidP="00EF1CCB">
            <w:pPr>
              <w:spacing w:after="0"/>
              <w:ind w:right="11"/>
            </w:pPr>
            <w:r w:rsidRPr="004610DA">
              <w:rPr>
                <w:rFonts w:ascii="Arial Narrow" w:hAnsi="Arial Narrow" w:cs="Arial Narrow"/>
              </w:rPr>
              <w:t>Retrabalho.</w:t>
            </w:r>
          </w:p>
        </w:tc>
      </w:tr>
      <w:tr w:rsidR="00AF6459" w:rsidRPr="004610DA" w14:paraId="54162099" w14:textId="77777777" w:rsidTr="00EF1CCB">
        <w:tc>
          <w:tcPr>
            <w:tcW w:w="805" w:type="dxa"/>
            <w:tcBorders>
              <w:top w:val="double" w:sz="4" w:space="0" w:color="000000"/>
              <w:left w:val="double" w:sz="4" w:space="0" w:color="000000"/>
              <w:bottom w:val="double" w:sz="4" w:space="0" w:color="000000"/>
            </w:tcBorders>
            <w:shd w:val="clear" w:color="auto" w:fill="auto"/>
            <w:vAlign w:val="center"/>
          </w:tcPr>
          <w:p w14:paraId="703DB86F"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AD9797B" w14:textId="77777777" w:rsidR="00AF6459" w:rsidRPr="004610DA" w:rsidRDefault="00AF6459" w:rsidP="00EF1CCB">
            <w:pPr>
              <w:spacing w:after="0"/>
              <w:ind w:right="11"/>
            </w:pPr>
            <w:r w:rsidRPr="004610DA">
              <w:rPr>
                <w:rFonts w:ascii="Arial Narrow" w:hAnsi="Arial Narrow" w:cs="Arial Narrow"/>
              </w:rPr>
              <w:t>Atraso na realização da contratação pleiteada.</w:t>
            </w:r>
          </w:p>
        </w:tc>
      </w:tr>
      <w:tr w:rsidR="00AF6459" w:rsidRPr="004610DA" w14:paraId="3E7B9689" w14:textId="77777777" w:rsidTr="00EF1CCB">
        <w:tc>
          <w:tcPr>
            <w:tcW w:w="805" w:type="dxa"/>
            <w:tcBorders>
              <w:top w:val="double" w:sz="4" w:space="0" w:color="000000"/>
              <w:left w:val="double" w:sz="4" w:space="0" w:color="000000"/>
              <w:bottom w:val="double" w:sz="4" w:space="0" w:color="000000"/>
            </w:tcBorders>
            <w:shd w:val="clear" w:color="auto" w:fill="BFBFBF"/>
            <w:vAlign w:val="center"/>
          </w:tcPr>
          <w:p w14:paraId="6FED8145"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777" w:type="dxa"/>
            <w:gridSpan w:val="2"/>
            <w:tcBorders>
              <w:top w:val="double" w:sz="4" w:space="0" w:color="000000"/>
              <w:left w:val="double" w:sz="4" w:space="0" w:color="000000"/>
              <w:bottom w:val="double" w:sz="4" w:space="0" w:color="000000"/>
            </w:tcBorders>
            <w:shd w:val="clear" w:color="auto" w:fill="BFBFBF"/>
          </w:tcPr>
          <w:p w14:paraId="05851F4B"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F0E3106"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7A6E5FC0" w14:textId="77777777" w:rsidTr="00EF1CCB">
        <w:tc>
          <w:tcPr>
            <w:tcW w:w="805" w:type="dxa"/>
            <w:tcBorders>
              <w:top w:val="double" w:sz="4" w:space="0" w:color="000000"/>
              <w:left w:val="double" w:sz="4" w:space="0" w:color="000000"/>
              <w:bottom w:val="double" w:sz="4" w:space="0" w:color="000000"/>
            </w:tcBorders>
            <w:shd w:val="clear" w:color="auto" w:fill="auto"/>
            <w:vAlign w:val="center"/>
          </w:tcPr>
          <w:p w14:paraId="264ADA11"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777" w:type="dxa"/>
            <w:gridSpan w:val="2"/>
            <w:tcBorders>
              <w:top w:val="double" w:sz="4" w:space="0" w:color="000000"/>
              <w:left w:val="double" w:sz="4" w:space="0" w:color="000000"/>
              <w:bottom w:val="double" w:sz="4" w:space="0" w:color="000000"/>
            </w:tcBorders>
            <w:shd w:val="clear" w:color="auto" w:fill="auto"/>
            <w:vAlign w:val="center"/>
          </w:tcPr>
          <w:p w14:paraId="209C7EEB" w14:textId="12F642E9" w:rsidR="00AF6459" w:rsidRPr="004610DA" w:rsidRDefault="00AF6459" w:rsidP="0035759B">
            <w:pPr>
              <w:widowControl w:val="0"/>
              <w:spacing w:after="0"/>
              <w:ind w:right="6"/>
              <w:jc w:val="both"/>
            </w:pPr>
            <w:r w:rsidRPr="004610DA">
              <w:rPr>
                <w:rFonts w:ascii="Arial Narrow" w:hAnsi="Arial Narrow" w:cs="Arial Narrow"/>
              </w:rPr>
              <w:t>Garantir o cumprimento das normas legais e demais normativos para promover o correto atendimento à demanda d</w:t>
            </w:r>
            <w:r w:rsidR="0035759B">
              <w:rPr>
                <w:rFonts w:ascii="Arial Narrow" w:hAnsi="Arial Narrow" w:cs="Arial Narrow"/>
              </w:rPr>
              <w:t>os postos de trabalho</w:t>
            </w:r>
            <w:r w:rsidRPr="004610DA">
              <w:rPr>
                <w:rFonts w:ascii="Arial Narrow" w:hAnsi="Arial Narrow" w:cs="Arial Narrow"/>
              </w:rPr>
              <w:t xml:space="preserve"> no TCDF.</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2EBDAE73"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3DDA4AA5" w14:textId="77777777" w:rsidR="00AF6459" w:rsidRPr="004610DA" w:rsidRDefault="00AF6459" w:rsidP="00EF1CCB">
            <w:pPr>
              <w:widowControl w:val="0"/>
              <w:spacing w:after="0"/>
              <w:ind w:right="6"/>
              <w:jc w:val="center"/>
            </w:pPr>
            <w:r w:rsidRPr="004610DA">
              <w:rPr>
                <w:rFonts w:ascii="Arial Narrow" w:hAnsi="Arial Narrow" w:cs="Arial Narrow"/>
              </w:rPr>
              <w:t xml:space="preserve">Integrante Administrativo </w:t>
            </w:r>
          </w:p>
        </w:tc>
      </w:tr>
      <w:tr w:rsidR="00AF6459" w:rsidRPr="004610DA" w14:paraId="4631785D" w14:textId="77777777" w:rsidTr="00EF1CCB">
        <w:tc>
          <w:tcPr>
            <w:tcW w:w="805" w:type="dxa"/>
            <w:tcBorders>
              <w:top w:val="double" w:sz="4" w:space="0" w:color="000000"/>
              <w:left w:val="double" w:sz="4" w:space="0" w:color="000000"/>
              <w:bottom w:val="double" w:sz="4" w:space="0" w:color="000000"/>
            </w:tcBorders>
            <w:shd w:val="clear" w:color="auto" w:fill="auto"/>
            <w:vAlign w:val="center"/>
          </w:tcPr>
          <w:p w14:paraId="775C3159"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777" w:type="dxa"/>
            <w:gridSpan w:val="2"/>
            <w:tcBorders>
              <w:top w:val="double" w:sz="4" w:space="0" w:color="000000"/>
              <w:left w:val="double" w:sz="4" w:space="0" w:color="000000"/>
              <w:bottom w:val="double" w:sz="4" w:space="0" w:color="000000"/>
            </w:tcBorders>
            <w:shd w:val="clear" w:color="auto" w:fill="auto"/>
          </w:tcPr>
          <w:p w14:paraId="26DE130D" w14:textId="77777777" w:rsidR="00AF6459" w:rsidRPr="004610DA" w:rsidRDefault="00AF6459" w:rsidP="0035759B">
            <w:pPr>
              <w:widowControl w:val="0"/>
              <w:spacing w:after="0"/>
              <w:ind w:right="6"/>
              <w:jc w:val="both"/>
            </w:pPr>
            <w:r w:rsidRPr="004610DA">
              <w:rPr>
                <w:rFonts w:ascii="Arial Narrow" w:hAnsi="Arial Narrow" w:cs="Arial Narrow"/>
                <w:szCs w:val="24"/>
              </w:rPr>
              <w:t>Interagir com os demais setores do TCDF na elaboração dos Termos de Referência e Projetos Básicos e demais documentos necessários ao processo.</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308DACF8" w14:textId="77777777" w:rsidR="00AF6459" w:rsidRPr="004610DA" w:rsidRDefault="00AF6459" w:rsidP="00EF1CCB">
            <w:pPr>
              <w:widowControl w:val="0"/>
              <w:snapToGrid w:val="0"/>
              <w:spacing w:after="0"/>
              <w:ind w:right="6"/>
              <w:jc w:val="center"/>
              <w:rPr>
                <w:rFonts w:ascii="Arial Narrow" w:hAnsi="Arial Narrow" w:cs="Arial Narrow"/>
                <w:szCs w:val="24"/>
              </w:rPr>
            </w:pPr>
          </w:p>
        </w:tc>
      </w:tr>
      <w:tr w:rsidR="00AF6459" w:rsidRPr="004610DA" w14:paraId="1921F18E" w14:textId="77777777" w:rsidTr="00EF1CCB">
        <w:tc>
          <w:tcPr>
            <w:tcW w:w="805" w:type="dxa"/>
            <w:tcBorders>
              <w:top w:val="double" w:sz="4" w:space="0" w:color="000000"/>
              <w:left w:val="double" w:sz="4" w:space="0" w:color="000000"/>
              <w:bottom w:val="double" w:sz="4" w:space="0" w:color="000000"/>
            </w:tcBorders>
            <w:shd w:val="clear" w:color="auto" w:fill="BFBFBF"/>
            <w:vAlign w:val="center"/>
          </w:tcPr>
          <w:p w14:paraId="72E3728E"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777" w:type="dxa"/>
            <w:gridSpan w:val="2"/>
            <w:tcBorders>
              <w:top w:val="double" w:sz="4" w:space="0" w:color="000000"/>
              <w:left w:val="double" w:sz="4" w:space="0" w:color="000000"/>
              <w:bottom w:val="double" w:sz="4" w:space="0" w:color="000000"/>
            </w:tcBorders>
            <w:shd w:val="clear" w:color="auto" w:fill="BFBFBF"/>
          </w:tcPr>
          <w:p w14:paraId="1AAEAB92"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9F8CECA"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258E3827" w14:textId="77777777" w:rsidTr="00EF1CCB">
        <w:tc>
          <w:tcPr>
            <w:tcW w:w="805" w:type="dxa"/>
            <w:tcBorders>
              <w:top w:val="double" w:sz="4" w:space="0" w:color="000000"/>
              <w:left w:val="double" w:sz="4" w:space="0" w:color="000000"/>
              <w:bottom w:val="double" w:sz="4" w:space="0" w:color="000000"/>
            </w:tcBorders>
            <w:shd w:val="clear" w:color="auto" w:fill="auto"/>
            <w:vAlign w:val="center"/>
          </w:tcPr>
          <w:p w14:paraId="463C83B7"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777" w:type="dxa"/>
            <w:gridSpan w:val="2"/>
            <w:tcBorders>
              <w:top w:val="double" w:sz="4" w:space="0" w:color="000000"/>
              <w:left w:val="double" w:sz="4" w:space="0" w:color="000000"/>
              <w:bottom w:val="double" w:sz="4" w:space="0" w:color="000000"/>
            </w:tcBorders>
            <w:shd w:val="clear" w:color="auto" w:fill="auto"/>
            <w:vAlign w:val="center"/>
          </w:tcPr>
          <w:p w14:paraId="1A95E6FD" w14:textId="77777777" w:rsidR="00AF6459" w:rsidRPr="004610DA" w:rsidRDefault="00AF6459" w:rsidP="00EF1CCB">
            <w:pPr>
              <w:widowControl w:val="0"/>
              <w:spacing w:after="0"/>
              <w:ind w:right="6"/>
            </w:pPr>
            <w:r w:rsidRPr="004610DA">
              <w:rPr>
                <w:rFonts w:ascii="Arial Narrow" w:hAnsi="Arial Narrow" w:cs="Arial Narrow"/>
                <w:szCs w:val="24"/>
              </w:rPr>
              <w:t>Análise das impugnações dos Editais e as devidas corretivas.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3CB33C8"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7B06833E"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C0D085B"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6570A615" w14:textId="77777777" w:rsidTr="00EF1CCB">
        <w:tc>
          <w:tcPr>
            <w:tcW w:w="805" w:type="dxa"/>
            <w:tcBorders>
              <w:top w:val="double" w:sz="4" w:space="0" w:color="000000"/>
              <w:left w:val="double" w:sz="4" w:space="0" w:color="000000"/>
              <w:bottom w:val="double" w:sz="4" w:space="0" w:color="000000"/>
            </w:tcBorders>
            <w:shd w:val="clear" w:color="auto" w:fill="auto"/>
          </w:tcPr>
          <w:p w14:paraId="43E5C8DA"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1571940" w14:textId="77777777" w:rsidR="00AF6459" w:rsidRPr="004610DA" w:rsidRDefault="00AF6459" w:rsidP="00EF1CCB">
            <w:pPr>
              <w:spacing w:after="0"/>
              <w:ind w:right="11"/>
            </w:pPr>
            <w:r w:rsidRPr="004610DA">
              <w:rPr>
                <w:rFonts w:ascii="Arial Narrow" w:hAnsi="Arial Narrow" w:cs="Arial Narrow"/>
              </w:rPr>
              <w:t>Pessoal - Não atendimento à estrutura formalizada dos documentos.</w:t>
            </w:r>
          </w:p>
        </w:tc>
      </w:tr>
      <w:tr w:rsidR="00AF6459" w:rsidRPr="004610DA" w14:paraId="536098A1" w14:textId="77777777" w:rsidTr="00EF1CCB">
        <w:tc>
          <w:tcPr>
            <w:tcW w:w="805" w:type="dxa"/>
            <w:tcBorders>
              <w:top w:val="double" w:sz="4" w:space="0" w:color="000000"/>
              <w:left w:val="double" w:sz="4" w:space="0" w:color="000000"/>
              <w:bottom w:val="double" w:sz="4" w:space="0" w:color="000000"/>
            </w:tcBorders>
            <w:shd w:val="clear" w:color="auto" w:fill="auto"/>
          </w:tcPr>
          <w:p w14:paraId="2DA05ACE"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BC86F3E" w14:textId="77777777" w:rsidR="00AF6459" w:rsidRPr="004610DA" w:rsidRDefault="00AF6459" w:rsidP="00EF1CCB">
            <w:pPr>
              <w:spacing w:after="0"/>
              <w:ind w:right="11"/>
            </w:pPr>
            <w:r w:rsidRPr="004610DA">
              <w:rPr>
                <w:rFonts w:ascii="Arial Narrow" w:hAnsi="Arial Narrow" w:cs="Arial Narrow"/>
              </w:rPr>
              <w:t>Processo - Elaboração do Termo de Referência e Projeto Básico sem interação com outros setores.</w:t>
            </w:r>
          </w:p>
        </w:tc>
      </w:tr>
    </w:tbl>
    <w:p w14:paraId="3BCC431D" w14:textId="77777777" w:rsidR="00AF6459" w:rsidRPr="004610DA" w:rsidRDefault="00AF6459" w:rsidP="00AF6459">
      <w:pPr>
        <w:widowControl w:val="0"/>
        <w:spacing w:after="0"/>
        <w:ind w:left="11" w:right="6" w:hanging="11"/>
        <w:jc w:val="center"/>
      </w:pPr>
    </w:p>
    <w:p w14:paraId="26377538"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567E04A9"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898BC56" w14:textId="5368523F"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35759B">
              <w:rPr>
                <w:rFonts w:ascii="Arial Narrow" w:hAnsi="Arial Narrow" w:cs="Arial Narrow"/>
                <w:b/>
              </w:rPr>
              <w:t>14</w:t>
            </w:r>
            <w:r w:rsidRPr="004610DA">
              <w:rPr>
                <w:rFonts w:ascii="Arial Narrow" w:hAnsi="Arial Narrow" w:cs="Arial Narrow"/>
                <w:b/>
              </w:rPr>
              <w:t>.1.2.1.</w:t>
            </w:r>
            <w:r w:rsidRPr="004610DA">
              <w:rPr>
                <w:rFonts w:ascii="Arial Narrow" w:hAnsi="Arial Narrow" w:cs="Arial Narrow"/>
                <w:b/>
              </w:rPr>
              <w:tab/>
              <w:t>MOROSIDADE NO PROCESSO LICITATÓRIO</w:t>
            </w:r>
          </w:p>
        </w:tc>
      </w:tr>
      <w:tr w:rsidR="00AF6459" w:rsidRPr="004610DA" w14:paraId="10EF8913"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3B85A3EE"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10EEC7D1" w14:textId="77777777" w:rsidR="00AF6459" w:rsidRPr="004610DA" w:rsidRDefault="00AF6459" w:rsidP="00EF1CCB">
            <w:pPr>
              <w:widowControl w:val="0"/>
              <w:spacing w:after="0"/>
              <w:ind w:right="6"/>
            </w:pPr>
            <w:r w:rsidRPr="004610DA">
              <w:rPr>
                <w:rFonts w:ascii="Arial Narrow" w:hAnsi="Arial Narrow" w:cs="Arial Narrow"/>
              </w:rPr>
              <w:t>(X) SELEÇÃO DO FORNECEDOR</w:t>
            </w:r>
          </w:p>
          <w:p w14:paraId="3374550C"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CONTRATAÇÃO</w:t>
            </w:r>
          </w:p>
        </w:tc>
      </w:tr>
      <w:tr w:rsidR="00AF6459" w:rsidRPr="004610DA" w14:paraId="71F78CAA"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506A5DF7"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BA3B230"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57967016"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40DC3C8F"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5C0C1BE1"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 GRANDE ( X ) MODERADO (   ) PEQUENO (   ) MUITO PEQUENO</w:t>
            </w:r>
          </w:p>
        </w:tc>
      </w:tr>
      <w:tr w:rsidR="00AF6459" w:rsidRPr="004610DA" w14:paraId="3D8F4472"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156E4AB" w14:textId="77777777" w:rsidR="00AF6459" w:rsidRPr="004610DA" w:rsidRDefault="00AF6459" w:rsidP="0035759B">
            <w:pPr>
              <w:widowControl w:val="0"/>
              <w:spacing w:before="80" w:after="80"/>
              <w:ind w:right="6"/>
              <w:jc w:val="center"/>
            </w:pPr>
            <w:r w:rsidRPr="004610DA">
              <w:rPr>
                <w:rFonts w:ascii="Arial Narrow" w:hAnsi="Arial Narrow" w:cs="Arial Narrow"/>
                <w:b/>
                <w:szCs w:val="24"/>
              </w:rPr>
              <w:t>DANO – CONSEQUÊNCIA</w:t>
            </w:r>
          </w:p>
        </w:tc>
      </w:tr>
      <w:tr w:rsidR="00AF6459" w:rsidRPr="004610DA" w14:paraId="25C827A8" w14:textId="77777777" w:rsidTr="0035759B">
        <w:tc>
          <w:tcPr>
            <w:tcW w:w="948" w:type="dxa"/>
            <w:tcBorders>
              <w:top w:val="double" w:sz="4" w:space="0" w:color="000000"/>
              <w:left w:val="double" w:sz="4" w:space="0" w:color="000000"/>
              <w:bottom w:val="double" w:sz="4" w:space="0" w:color="000000"/>
            </w:tcBorders>
            <w:shd w:val="clear" w:color="auto" w:fill="auto"/>
            <w:vAlign w:val="center"/>
          </w:tcPr>
          <w:p w14:paraId="3C419877"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B82D8E9" w14:textId="77777777" w:rsidR="00AF6459" w:rsidRPr="004610DA" w:rsidRDefault="00AF6459" w:rsidP="0035759B">
            <w:pPr>
              <w:spacing w:before="120" w:after="120"/>
              <w:ind w:right="11"/>
            </w:pPr>
            <w:r w:rsidRPr="004610DA">
              <w:rPr>
                <w:rFonts w:ascii="Arial Narrow" w:hAnsi="Arial Narrow" w:cs="Arial Narrow"/>
              </w:rPr>
              <w:t>Atraso na realização da contratação pleiteada.</w:t>
            </w:r>
          </w:p>
        </w:tc>
      </w:tr>
      <w:tr w:rsidR="00AF6459" w:rsidRPr="004610DA" w14:paraId="43F9B35A" w14:textId="77777777" w:rsidTr="0035759B">
        <w:tc>
          <w:tcPr>
            <w:tcW w:w="948" w:type="dxa"/>
            <w:tcBorders>
              <w:top w:val="double" w:sz="4" w:space="0" w:color="000000"/>
              <w:left w:val="double" w:sz="4" w:space="0" w:color="000000"/>
              <w:bottom w:val="double" w:sz="4" w:space="0" w:color="000000"/>
            </w:tcBorders>
            <w:shd w:val="clear" w:color="auto" w:fill="BFBFBF"/>
            <w:vAlign w:val="center"/>
          </w:tcPr>
          <w:p w14:paraId="0AA616AD"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vAlign w:val="center"/>
          </w:tcPr>
          <w:p w14:paraId="20C098A2"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7AC31A8"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3A3BE29D" w14:textId="77777777" w:rsidTr="0035759B">
        <w:tc>
          <w:tcPr>
            <w:tcW w:w="948" w:type="dxa"/>
            <w:tcBorders>
              <w:top w:val="double" w:sz="4" w:space="0" w:color="000000"/>
              <w:left w:val="double" w:sz="4" w:space="0" w:color="000000"/>
              <w:bottom w:val="double" w:sz="4" w:space="0" w:color="000000"/>
            </w:tcBorders>
            <w:shd w:val="clear" w:color="auto" w:fill="auto"/>
            <w:vAlign w:val="center"/>
          </w:tcPr>
          <w:p w14:paraId="5D625BCF"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169056B" w14:textId="77777777" w:rsidR="00AF6459" w:rsidRPr="004610DA" w:rsidRDefault="00AF6459" w:rsidP="0035759B">
            <w:pPr>
              <w:widowControl w:val="0"/>
              <w:spacing w:after="0"/>
              <w:ind w:right="6"/>
              <w:jc w:val="both"/>
            </w:pPr>
            <w:r w:rsidRPr="004610DA">
              <w:rPr>
                <w:rFonts w:ascii="Arial Narrow" w:eastAsia="Times New Roman" w:hAnsi="Arial Narrow" w:cs="Arial Narrow"/>
              </w:rPr>
              <w:t>Acionar as áreas envolvidas na contratação quando se verificar demora demasiada em determinada fase.</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019EF4" w14:textId="77777777" w:rsidR="00AF6459" w:rsidRPr="004610DA" w:rsidRDefault="00AF6459" w:rsidP="00EF1CCB">
            <w:pPr>
              <w:widowControl w:val="0"/>
              <w:spacing w:after="0"/>
              <w:ind w:right="6"/>
              <w:jc w:val="center"/>
            </w:pPr>
            <w:r w:rsidRPr="004610DA">
              <w:rPr>
                <w:rFonts w:ascii="Arial Narrow" w:hAnsi="Arial Narrow" w:cs="Arial Narrow"/>
              </w:rPr>
              <w:t>Ocupantes de cargos com poder de decisão.</w:t>
            </w:r>
          </w:p>
        </w:tc>
      </w:tr>
      <w:tr w:rsidR="00AF6459" w:rsidRPr="004610DA" w14:paraId="131B8A50" w14:textId="77777777" w:rsidTr="00EF1CCB">
        <w:tc>
          <w:tcPr>
            <w:tcW w:w="948" w:type="dxa"/>
            <w:tcBorders>
              <w:top w:val="double" w:sz="4" w:space="0" w:color="000000"/>
              <w:left w:val="double" w:sz="4" w:space="0" w:color="000000"/>
              <w:bottom w:val="double" w:sz="4" w:space="0" w:color="000000"/>
            </w:tcBorders>
            <w:shd w:val="clear" w:color="auto" w:fill="auto"/>
          </w:tcPr>
          <w:p w14:paraId="2671710F"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90B25FD" w14:textId="77777777" w:rsidR="00AF6459" w:rsidRPr="004610DA" w:rsidRDefault="00AF6459" w:rsidP="0035759B">
            <w:pPr>
              <w:widowControl w:val="0"/>
              <w:spacing w:after="0"/>
              <w:ind w:right="6"/>
              <w:jc w:val="both"/>
            </w:pPr>
            <w:r w:rsidRPr="004610DA">
              <w:rPr>
                <w:rFonts w:ascii="Arial Narrow" w:hAnsi="Arial Narrow" w:cs="Arial Narrow"/>
              </w:rPr>
              <w:t>Estabelecer normativamente os prazos para a entrega de documentos.</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6BBD3712"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54F69769" w14:textId="77777777" w:rsidR="00AF6459" w:rsidRPr="004610DA" w:rsidRDefault="00AF6459" w:rsidP="00EF1CCB">
            <w:pPr>
              <w:widowControl w:val="0"/>
              <w:spacing w:after="0"/>
              <w:ind w:right="6"/>
              <w:jc w:val="center"/>
            </w:pPr>
            <w:r w:rsidRPr="004610DA">
              <w:rPr>
                <w:rFonts w:ascii="Arial Narrow" w:hAnsi="Arial Narrow" w:cs="Arial Narrow"/>
              </w:rPr>
              <w:t>Integrante Administrativo</w:t>
            </w:r>
          </w:p>
        </w:tc>
      </w:tr>
      <w:tr w:rsidR="00AF6459" w:rsidRPr="004610DA" w14:paraId="420D4B27" w14:textId="77777777" w:rsidTr="00EF1CCB">
        <w:tc>
          <w:tcPr>
            <w:tcW w:w="948" w:type="dxa"/>
            <w:tcBorders>
              <w:top w:val="double" w:sz="4" w:space="0" w:color="000000"/>
              <w:left w:val="double" w:sz="4" w:space="0" w:color="000000"/>
              <w:bottom w:val="double" w:sz="4" w:space="0" w:color="000000"/>
            </w:tcBorders>
            <w:shd w:val="clear" w:color="auto" w:fill="auto"/>
          </w:tcPr>
          <w:p w14:paraId="2295D982"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9C61DC6" w14:textId="2628523B" w:rsidR="00AF6459" w:rsidRPr="004610DA" w:rsidRDefault="00AF6459" w:rsidP="00EF1CCB">
            <w:pPr>
              <w:widowControl w:val="0"/>
              <w:spacing w:after="0"/>
              <w:ind w:right="6"/>
            </w:pPr>
            <w:r w:rsidRPr="004610DA">
              <w:rPr>
                <w:rFonts w:ascii="Arial Narrow" w:hAnsi="Arial Narrow" w:cs="Arial Narrow"/>
                <w:szCs w:val="24"/>
              </w:rPr>
              <w:t xml:space="preserve">Cumprir a Lei nº </w:t>
            </w:r>
            <w:r w:rsidR="0035759B">
              <w:rPr>
                <w:rFonts w:ascii="Arial Narrow" w:hAnsi="Arial Narrow" w:cs="Arial Narrow"/>
                <w:szCs w:val="24"/>
              </w:rPr>
              <w:t>14.133</w:t>
            </w:r>
            <w:r w:rsidRPr="004610DA">
              <w:rPr>
                <w:rFonts w:ascii="Arial Narrow" w:hAnsi="Arial Narrow" w:cs="Arial Narrow"/>
                <w:szCs w:val="24"/>
              </w:rPr>
              <w:t>/</w:t>
            </w:r>
            <w:r w:rsidR="0035759B">
              <w:rPr>
                <w:rFonts w:ascii="Arial Narrow" w:hAnsi="Arial Narrow" w:cs="Arial Narrow"/>
                <w:szCs w:val="24"/>
              </w:rPr>
              <w:t>2021</w:t>
            </w:r>
            <w:r w:rsidRPr="004610DA">
              <w:rPr>
                <w:rFonts w:ascii="Arial Narrow" w:hAnsi="Arial Narrow" w:cs="Arial Narrow"/>
                <w:szCs w:val="24"/>
              </w:rPr>
              <w:t xml:space="preserve"> e a IN nº 05/2017</w:t>
            </w:r>
            <w:r w:rsidR="0035759B">
              <w:rPr>
                <w:rFonts w:ascii="Arial Narrow" w:hAnsi="Arial Narrow" w:cs="Arial Narrow"/>
                <w:szCs w:val="24"/>
              </w:rPr>
              <w:t xml:space="preserve"> – SEGES / MP</w:t>
            </w:r>
            <w:r w:rsidRPr="004610DA">
              <w:rPr>
                <w:rFonts w:ascii="Arial Narrow" w:hAnsi="Arial Narrow" w:cs="Arial Narrow"/>
                <w:szCs w:val="24"/>
              </w:rPr>
              <w:t>.</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7071350E" w14:textId="77777777" w:rsidR="00AF6459" w:rsidRPr="004610DA" w:rsidRDefault="00AF6459" w:rsidP="00EF1CCB">
            <w:pPr>
              <w:widowControl w:val="0"/>
              <w:snapToGrid w:val="0"/>
              <w:spacing w:after="0"/>
              <w:ind w:right="6"/>
              <w:jc w:val="center"/>
              <w:rPr>
                <w:rFonts w:ascii="Arial Narrow" w:hAnsi="Arial Narrow" w:cs="Arial Narrow"/>
                <w:szCs w:val="24"/>
              </w:rPr>
            </w:pPr>
          </w:p>
        </w:tc>
      </w:tr>
      <w:tr w:rsidR="00AF6459" w:rsidRPr="004610DA" w14:paraId="13312AC8" w14:textId="77777777" w:rsidTr="00EF1CCB">
        <w:tc>
          <w:tcPr>
            <w:tcW w:w="948" w:type="dxa"/>
            <w:tcBorders>
              <w:top w:val="double" w:sz="4" w:space="0" w:color="000000"/>
              <w:left w:val="double" w:sz="4" w:space="0" w:color="000000"/>
              <w:bottom w:val="double" w:sz="4" w:space="0" w:color="000000"/>
            </w:tcBorders>
            <w:shd w:val="clear" w:color="auto" w:fill="BFBFBF"/>
          </w:tcPr>
          <w:p w14:paraId="1308F4C2"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59A264EE"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606EFFA"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3BDAFF94"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042EFC7"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02F59D2F" w14:textId="77777777" w:rsidR="00AF6459" w:rsidRPr="004610DA" w:rsidRDefault="00AF6459" w:rsidP="00EF1CCB">
            <w:pPr>
              <w:widowControl w:val="0"/>
              <w:spacing w:after="0"/>
              <w:ind w:right="6"/>
            </w:pPr>
            <w:r w:rsidRPr="004610DA">
              <w:rPr>
                <w:rFonts w:ascii="Arial Narrow" w:hAnsi="Arial Narrow" w:cs="Arial Narrow"/>
              </w:rPr>
              <w:t>Atender com celeridade as demandas da Licitação.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39BB92A" w14:textId="77777777" w:rsidR="00AF6459" w:rsidRPr="004610DA" w:rsidRDefault="00AF6459" w:rsidP="00EF1CCB">
            <w:pPr>
              <w:widowControl w:val="0"/>
              <w:spacing w:after="0"/>
              <w:ind w:right="6"/>
              <w:jc w:val="center"/>
            </w:pPr>
            <w:r w:rsidRPr="004610DA">
              <w:rPr>
                <w:rFonts w:ascii="Arial Narrow" w:hAnsi="Arial Narrow" w:cs="Arial Narrow"/>
              </w:rPr>
              <w:t xml:space="preserve">Integrante Requisitante </w:t>
            </w:r>
          </w:p>
          <w:p w14:paraId="281B56BB" w14:textId="77777777" w:rsidR="00AF6459" w:rsidRPr="004610DA" w:rsidRDefault="00AF6459" w:rsidP="00EF1CCB">
            <w:pPr>
              <w:widowControl w:val="0"/>
              <w:spacing w:after="0"/>
              <w:ind w:right="6"/>
              <w:jc w:val="center"/>
            </w:pPr>
            <w:r w:rsidRPr="004610DA">
              <w:rPr>
                <w:rFonts w:ascii="Arial Narrow" w:hAnsi="Arial Narrow" w:cs="Arial Narrow"/>
              </w:rPr>
              <w:t>Integrante Administrativo</w:t>
            </w:r>
          </w:p>
        </w:tc>
      </w:tr>
      <w:tr w:rsidR="00AF6459" w:rsidRPr="004610DA" w14:paraId="15BB6967"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B8B9AB8" w14:textId="77777777" w:rsidR="00AF6459" w:rsidRPr="004610DA" w:rsidRDefault="00AF6459" w:rsidP="00EF1CCB">
            <w:pPr>
              <w:widowControl w:val="0"/>
              <w:spacing w:after="0"/>
              <w:ind w:right="6"/>
              <w:jc w:val="center"/>
            </w:pPr>
            <w:r w:rsidRPr="004610DA">
              <w:rPr>
                <w:rFonts w:ascii="Arial Narrow" w:hAnsi="Arial Narrow" w:cs="Arial Narrow"/>
                <w:b/>
                <w:szCs w:val="24"/>
              </w:rPr>
              <w:lastRenderedPageBreak/>
              <w:t>CAUSAS (FONTE + VULNERABILIDADES)</w:t>
            </w:r>
          </w:p>
        </w:tc>
      </w:tr>
      <w:tr w:rsidR="00AF6459" w:rsidRPr="004610DA" w14:paraId="3AAC9A04" w14:textId="77777777" w:rsidTr="00EF1CCB">
        <w:tc>
          <w:tcPr>
            <w:tcW w:w="948" w:type="dxa"/>
            <w:tcBorders>
              <w:top w:val="double" w:sz="4" w:space="0" w:color="000000"/>
              <w:left w:val="double" w:sz="4" w:space="0" w:color="000000"/>
              <w:bottom w:val="double" w:sz="4" w:space="0" w:color="000000"/>
            </w:tcBorders>
            <w:shd w:val="clear" w:color="auto" w:fill="auto"/>
          </w:tcPr>
          <w:p w14:paraId="51C73EC0"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3BF3DA4" w14:textId="77777777" w:rsidR="00AF6459" w:rsidRPr="004610DA" w:rsidRDefault="00AF6459" w:rsidP="00EF1CCB">
            <w:pPr>
              <w:spacing w:after="0"/>
              <w:ind w:right="11"/>
            </w:pPr>
            <w:r w:rsidRPr="004610DA">
              <w:rPr>
                <w:rFonts w:ascii="Arial Narrow" w:hAnsi="Arial Narrow" w:cs="Arial Narrow"/>
              </w:rPr>
              <w:t>Processo - Ausência de definição de prazos na fase externa do processo administrativo de contratação.</w:t>
            </w:r>
          </w:p>
        </w:tc>
      </w:tr>
      <w:tr w:rsidR="00AF6459" w:rsidRPr="004610DA" w14:paraId="6D8FCD6C" w14:textId="77777777" w:rsidTr="00EF1CCB">
        <w:tc>
          <w:tcPr>
            <w:tcW w:w="948" w:type="dxa"/>
            <w:tcBorders>
              <w:top w:val="double" w:sz="4" w:space="0" w:color="000000"/>
              <w:left w:val="double" w:sz="4" w:space="0" w:color="000000"/>
              <w:bottom w:val="double" w:sz="4" w:space="0" w:color="000000"/>
            </w:tcBorders>
            <w:shd w:val="clear" w:color="auto" w:fill="auto"/>
          </w:tcPr>
          <w:p w14:paraId="0A9D5257"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06C80A3" w14:textId="77777777" w:rsidR="00AF6459" w:rsidRPr="004610DA" w:rsidRDefault="00AF6459" w:rsidP="00EF1CCB">
            <w:pPr>
              <w:spacing w:after="0"/>
              <w:ind w:right="11"/>
            </w:pPr>
            <w:r w:rsidRPr="004610DA">
              <w:rPr>
                <w:rFonts w:ascii="Arial Narrow" w:hAnsi="Arial Narrow" w:cs="Arial Narrow"/>
              </w:rPr>
              <w:t xml:space="preserve">Processo - Ausência de </w:t>
            </w:r>
            <w:proofErr w:type="spellStart"/>
            <w:r w:rsidRPr="004610DA">
              <w:rPr>
                <w:rFonts w:ascii="Arial Narrow" w:hAnsi="Arial Narrow" w:cs="Arial Narrow"/>
              </w:rPr>
              <w:t>fluxogramação</w:t>
            </w:r>
            <w:proofErr w:type="spellEnd"/>
            <w:r w:rsidRPr="004610DA">
              <w:rPr>
                <w:rFonts w:ascii="Arial Narrow" w:hAnsi="Arial Narrow" w:cs="Arial Narrow"/>
              </w:rPr>
              <w:t xml:space="preserve"> dos processos de contratação.</w:t>
            </w:r>
          </w:p>
        </w:tc>
      </w:tr>
    </w:tbl>
    <w:p w14:paraId="688055A5"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463A5F62"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E628FFB" w14:textId="7C44DF32"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35759B">
              <w:rPr>
                <w:rFonts w:ascii="Arial Narrow" w:hAnsi="Arial Narrow" w:cs="Arial Narrow"/>
                <w:b/>
              </w:rPr>
              <w:t>14</w:t>
            </w:r>
            <w:r w:rsidRPr="004610DA">
              <w:rPr>
                <w:rFonts w:ascii="Arial Narrow" w:hAnsi="Arial Narrow" w:cs="Arial Narrow"/>
                <w:b/>
              </w:rPr>
              <w:t>.1.2.2.</w:t>
            </w:r>
            <w:r w:rsidRPr="004610DA">
              <w:rPr>
                <w:rFonts w:ascii="Arial Narrow" w:hAnsi="Arial Narrow" w:cs="Arial Narrow"/>
                <w:b/>
              </w:rPr>
              <w:tab/>
              <w:t>IMPROPRIEDADES NO PROCESSO LICITATÓRIO</w:t>
            </w:r>
          </w:p>
        </w:tc>
      </w:tr>
      <w:tr w:rsidR="00AF6459" w:rsidRPr="004610DA" w14:paraId="1D35D134"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486A0C37"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27637D1D" w14:textId="77777777" w:rsidR="00AF6459" w:rsidRPr="004610DA" w:rsidRDefault="00AF6459" w:rsidP="00EF1CCB">
            <w:pPr>
              <w:widowControl w:val="0"/>
              <w:spacing w:after="0"/>
              <w:ind w:right="6"/>
            </w:pPr>
            <w:r w:rsidRPr="004610DA">
              <w:rPr>
                <w:rFonts w:ascii="Arial Narrow" w:hAnsi="Arial Narrow" w:cs="Arial Narrow"/>
              </w:rPr>
              <w:t>(X) SELEÇÃO DO FORNECEDOR</w:t>
            </w:r>
          </w:p>
          <w:p w14:paraId="2EC380ED"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CONTRATAÇÃO</w:t>
            </w:r>
          </w:p>
        </w:tc>
      </w:tr>
      <w:tr w:rsidR="00AF6459" w:rsidRPr="004610DA" w14:paraId="79C0CED0"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34A767D9"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547ACE7"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1C53FA60"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74CB0AE7"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C6E3E2C"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 GRANDE ( X ) MODERADO (   ) PEQUENO (   ) MUITO PEQUENO</w:t>
            </w:r>
          </w:p>
        </w:tc>
      </w:tr>
      <w:tr w:rsidR="00AF6459" w:rsidRPr="004610DA" w14:paraId="3C7FF8D3"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CB8E6ED"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63163A29" w14:textId="77777777" w:rsidTr="00EF1CCB">
        <w:tc>
          <w:tcPr>
            <w:tcW w:w="948" w:type="dxa"/>
            <w:tcBorders>
              <w:top w:val="double" w:sz="4" w:space="0" w:color="000000"/>
              <w:left w:val="double" w:sz="4" w:space="0" w:color="000000"/>
              <w:bottom w:val="double" w:sz="4" w:space="0" w:color="000000"/>
            </w:tcBorders>
            <w:shd w:val="clear" w:color="auto" w:fill="auto"/>
          </w:tcPr>
          <w:p w14:paraId="1479919E"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6D42182" w14:textId="77777777" w:rsidR="00AF6459" w:rsidRPr="004610DA" w:rsidRDefault="00AF6459" w:rsidP="00EF1CCB">
            <w:pPr>
              <w:spacing w:after="0"/>
              <w:ind w:right="11"/>
            </w:pPr>
            <w:r w:rsidRPr="004610DA">
              <w:rPr>
                <w:rFonts w:ascii="Arial Narrow" w:hAnsi="Arial Narrow" w:cs="Arial Narrow"/>
              </w:rPr>
              <w:t>Retrabalho e atraso na realização da contratação pleiteada.</w:t>
            </w:r>
          </w:p>
        </w:tc>
      </w:tr>
      <w:tr w:rsidR="00AF6459" w:rsidRPr="004610DA" w14:paraId="20C5C6DF" w14:textId="77777777" w:rsidTr="00EF1CCB">
        <w:tc>
          <w:tcPr>
            <w:tcW w:w="948" w:type="dxa"/>
            <w:tcBorders>
              <w:top w:val="double" w:sz="4" w:space="0" w:color="000000"/>
              <w:left w:val="double" w:sz="4" w:space="0" w:color="000000"/>
              <w:bottom w:val="double" w:sz="4" w:space="0" w:color="000000"/>
            </w:tcBorders>
            <w:shd w:val="clear" w:color="auto" w:fill="BFBFBF"/>
          </w:tcPr>
          <w:p w14:paraId="66C2311A"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2E2961A"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09A52D41"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7E55B351"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E6B0B96"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BA86AA2" w14:textId="77777777" w:rsidR="00AF6459" w:rsidRPr="004610DA" w:rsidRDefault="00AF6459" w:rsidP="0035759B">
            <w:pPr>
              <w:widowControl w:val="0"/>
              <w:spacing w:after="0"/>
              <w:ind w:right="6"/>
              <w:jc w:val="both"/>
            </w:pPr>
            <w:r w:rsidRPr="004610DA">
              <w:rPr>
                <w:rFonts w:ascii="Arial Narrow" w:hAnsi="Arial Narrow" w:cs="Arial Narrow"/>
              </w:rPr>
              <w:t>Seguir a legislação relacionada às contratações em geral e às contratações de serviços de mão de obra terceirizada.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70FAD55"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Requisitante</w:t>
            </w:r>
          </w:p>
          <w:p w14:paraId="4F795F9C"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Administrativo</w:t>
            </w:r>
          </w:p>
        </w:tc>
      </w:tr>
      <w:tr w:rsidR="00AF6459" w:rsidRPr="004610DA" w14:paraId="548E253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8CD2DDA"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264CEC0" w14:textId="77777777" w:rsidR="00AF6459" w:rsidRPr="004610DA" w:rsidRDefault="00AF6459" w:rsidP="00EF1CCB">
            <w:pPr>
              <w:widowControl w:val="0"/>
              <w:spacing w:after="0"/>
              <w:ind w:right="6"/>
            </w:pPr>
            <w:r w:rsidRPr="004610DA">
              <w:rPr>
                <w:rFonts w:ascii="Arial Narrow" w:hAnsi="Arial Narrow" w:cs="Arial Narrow"/>
              </w:rPr>
              <w:t>Atender as recomendações do Controle Interno.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05C6B52"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Requisitante</w:t>
            </w:r>
          </w:p>
        </w:tc>
      </w:tr>
      <w:tr w:rsidR="00AF6459" w:rsidRPr="004610DA" w14:paraId="3003C8B9"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C37B069"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F7793C6" w14:textId="77777777" w:rsidR="00AF6459" w:rsidRPr="004610DA" w:rsidRDefault="00AF6459" w:rsidP="0035759B">
            <w:pPr>
              <w:widowControl w:val="0"/>
              <w:spacing w:after="0"/>
              <w:ind w:right="6"/>
              <w:jc w:val="both"/>
            </w:pPr>
            <w:r w:rsidRPr="004610DA">
              <w:rPr>
                <w:rFonts w:ascii="Arial Narrow" w:hAnsi="Arial Narrow" w:cs="Arial Narrow"/>
              </w:rPr>
              <w:t>Agir com transparência e velar pela aplicação dos princípios norteadores da Administração Pública.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96CCE80"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Requisitante</w:t>
            </w:r>
          </w:p>
          <w:p w14:paraId="7E3AC77C"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Administrativo</w:t>
            </w:r>
          </w:p>
        </w:tc>
      </w:tr>
      <w:tr w:rsidR="00AF6459" w:rsidRPr="004610DA" w14:paraId="6CBC4949" w14:textId="77777777" w:rsidTr="00EF1CCB">
        <w:tc>
          <w:tcPr>
            <w:tcW w:w="948" w:type="dxa"/>
            <w:tcBorders>
              <w:top w:val="double" w:sz="4" w:space="0" w:color="000000"/>
              <w:left w:val="double" w:sz="4" w:space="0" w:color="000000"/>
              <w:bottom w:val="double" w:sz="4" w:space="0" w:color="000000"/>
            </w:tcBorders>
            <w:shd w:val="clear" w:color="auto" w:fill="BFBFBF"/>
          </w:tcPr>
          <w:p w14:paraId="1C38319C"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32D3DD54"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04DEA713"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1FF93CA6" w14:textId="77777777" w:rsidTr="00EF1CCB">
        <w:trPr>
          <w:trHeight w:val="196"/>
        </w:trPr>
        <w:tc>
          <w:tcPr>
            <w:tcW w:w="948" w:type="dxa"/>
            <w:tcBorders>
              <w:top w:val="double" w:sz="4" w:space="0" w:color="000000"/>
              <w:left w:val="double" w:sz="4" w:space="0" w:color="000000"/>
              <w:bottom w:val="double" w:sz="4" w:space="0" w:color="000000"/>
            </w:tcBorders>
            <w:shd w:val="clear" w:color="auto" w:fill="auto"/>
            <w:vAlign w:val="center"/>
          </w:tcPr>
          <w:p w14:paraId="0E545701"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49A80FA" w14:textId="77777777" w:rsidR="00AF6459" w:rsidRPr="004610DA" w:rsidRDefault="00AF6459" w:rsidP="00EF1CCB">
            <w:pPr>
              <w:widowControl w:val="0"/>
              <w:spacing w:after="0"/>
              <w:ind w:right="6"/>
            </w:pPr>
            <w:r w:rsidRPr="004610DA">
              <w:rPr>
                <w:rFonts w:ascii="Arial Narrow" w:hAnsi="Arial Narrow" w:cs="Arial Narrow"/>
              </w:rPr>
              <w:t>Atender com celeridade as demandas da Licitação.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652D8D4" w14:textId="77777777" w:rsidR="00AF6459" w:rsidRPr="004610DA" w:rsidRDefault="00AF6459" w:rsidP="00EF1CCB">
            <w:pPr>
              <w:widowControl w:val="0"/>
              <w:spacing w:after="0"/>
              <w:ind w:right="6"/>
              <w:jc w:val="center"/>
            </w:pPr>
            <w:r w:rsidRPr="004610DA">
              <w:rPr>
                <w:rFonts w:ascii="Arial Narrow" w:hAnsi="Arial Narrow" w:cs="Arial Narrow"/>
              </w:rPr>
              <w:t xml:space="preserve">Integrante Requisitante </w:t>
            </w:r>
          </w:p>
          <w:p w14:paraId="735506F8" w14:textId="77777777" w:rsidR="00AF6459" w:rsidRPr="004610DA" w:rsidRDefault="00AF6459" w:rsidP="00EF1CCB">
            <w:pPr>
              <w:widowControl w:val="0"/>
              <w:spacing w:after="0"/>
              <w:ind w:right="6"/>
              <w:jc w:val="center"/>
            </w:pPr>
            <w:r w:rsidRPr="004610DA">
              <w:rPr>
                <w:rFonts w:ascii="Arial Narrow" w:hAnsi="Arial Narrow" w:cs="Arial Narrow"/>
              </w:rPr>
              <w:t>Integrante Administrativo</w:t>
            </w:r>
          </w:p>
        </w:tc>
      </w:tr>
      <w:tr w:rsidR="00AF6459" w:rsidRPr="004610DA" w14:paraId="70061AA1"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7987D27"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1590A180" w14:textId="77777777" w:rsidTr="00EF1CCB">
        <w:tc>
          <w:tcPr>
            <w:tcW w:w="948" w:type="dxa"/>
            <w:tcBorders>
              <w:top w:val="double" w:sz="4" w:space="0" w:color="000000"/>
              <w:left w:val="double" w:sz="4" w:space="0" w:color="000000"/>
              <w:bottom w:val="double" w:sz="4" w:space="0" w:color="000000"/>
            </w:tcBorders>
            <w:shd w:val="clear" w:color="auto" w:fill="auto"/>
          </w:tcPr>
          <w:p w14:paraId="35388E0C"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5AE2A11" w14:textId="77777777" w:rsidR="00AF6459" w:rsidRPr="004610DA" w:rsidRDefault="00AF6459" w:rsidP="00EF1CCB">
            <w:pPr>
              <w:spacing w:after="0"/>
              <w:ind w:right="11"/>
            </w:pPr>
            <w:r w:rsidRPr="004610DA">
              <w:rPr>
                <w:rFonts w:ascii="Arial Narrow" w:hAnsi="Arial Narrow" w:cs="Arial Narrow"/>
              </w:rPr>
              <w:t>Pessoal - Inobservância das legislações e princípios relacionados às contratações de serviços de mão de obra terceirizada.</w:t>
            </w:r>
          </w:p>
        </w:tc>
      </w:tr>
      <w:tr w:rsidR="00AF6459" w:rsidRPr="004610DA" w14:paraId="51A06209" w14:textId="77777777" w:rsidTr="00EF1CCB">
        <w:tc>
          <w:tcPr>
            <w:tcW w:w="948" w:type="dxa"/>
            <w:tcBorders>
              <w:top w:val="double" w:sz="4" w:space="0" w:color="000000"/>
              <w:left w:val="double" w:sz="4" w:space="0" w:color="000000"/>
              <w:bottom w:val="double" w:sz="4" w:space="0" w:color="000000"/>
            </w:tcBorders>
            <w:shd w:val="clear" w:color="auto" w:fill="auto"/>
          </w:tcPr>
          <w:p w14:paraId="68905E60"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5816F88" w14:textId="77777777" w:rsidR="00AF6459" w:rsidRPr="004610DA" w:rsidRDefault="00AF6459" w:rsidP="00EF1CCB">
            <w:pPr>
              <w:spacing w:after="0"/>
              <w:ind w:right="11"/>
            </w:pPr>
            <w:r w:rsidRPr="004610DA">
              <w:rPr>
                <w:rFonts w:ascii="Arial Narrow" w:hAnsi="Arial Narrow" w:cs="Arial Narrow"/>
              </w:rPr>
              <w:t>Processo - Falta de controle das recomendações do Controle Interno.</w:t>
            </w:r>
          </w:p>
        </w:tc>
      </w:tr>
    </w:tbl>
    <w:p w14:paraId="10DDE4DD" w14:textId="77777777" w:rsidR="00AF6459" w:rsidRPr="004610DA" w:rsidRDefault="00AF6459" w:rsidP="00AF6459">
      <w:pPr>
        <w:widowControl w:val="0"/>
        <w:spacing w:after="0"/>
        <w:ind w:left="11" w:right="6" w:hanging="11"/>
        <w:jc w:val="center"/>
        <w:rPr>
          <w:sz w:val="12"/>
          <w:szCs w:val="12"/>
        </w:rP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757D6332" w14:textId="77777777" w:rsidTr="00EF1CCB">
        <w:trPr>
          <w:trHeight w:val="382"/>
        </w:trPr>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BA1B3D9" w14:textId="16384510" w:rsidR="00AF6459" w:rsidRPr="004610DA" w:rsidRDefault="00AF6459" w:rsidP="00EF1CCB">
            <w:pPr>
              <w:widowControl w:val="0"/>
              <w:spacing w:before="60" w:after="60"/>
            </w:pPr>
            <w:r w:rsidRPr="004610DA">
              <w:rPr>
                <w:rFonts w:ascii="Arial Narrow" w:hAnsi="Arial Narrow" w:cs="Arial Narrow"/>
                <w:b/>
              </w:rPr>
              <w:t xml:space="preserve">RISCO </w:t>
            </w:r>
            <w:r w:rsidR="0035759B">
              <w:rPr>
                <w:rFonts w:ascii="Arial Narrow" w:hAnsi="Arial Narrow" w:cs="Arial Narrow"/>
                <w:b/>
              </w:rPr>
              <w:t>14</w:t>
            </w:r>
            <w:r w:rsidRPr="004610DA">
              <w:rPr>
                <w:rFonts w:ascii="Arial Narrow" w:hAnsi="Arial Narrow" w:cs="Arial Narrow"/>
                <w:b/>
              </w:rPr>
              <w:t>.1.2.3.</w:t>
            </w:r>
            <w:r w:rsidRPr="004610DA">
              <w:rPr>
                <w:rFonts w:ascii="Arial Narrow" w:hAnsi="Arial Narrow" w:cs="Arial Narrow"/>
                <w:b/>
              </w:rPr>
              <w:tab/>
              <w:t>FRACASSO NO PROCESSO LICITATÓRIO</w:t>
            </w:r>
          </w:p>
        </w:tc>
      </w:tr>
      <w:tr w:rsidR="00AF6459" w:rsidRPr="004610DA" w14:paraId="3EA72AD5"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66536D6C"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2999B69B" w14:textId="77777777" w:rsidR="00AF6459" w:rsidRPr="004610DA" w:rsidRDefault="00AF6459" w:rsidP="00EF1CCB">
            <w:pPr>
              <w:widowControl w:val="0"/>
              <w:spacing w:after="0"/>
              <w:ind w:right="6"/>
            </w:pPr>
            <w:r w:rsidRPr="004610DA">
              <w:rPr>
                <w:rFonts w:ascii="Arial Narrow" w:hAnsi="Arial Narrow" w:cs="Arial Narrow"/>
              </w:rPr>
              <w:t>(X) SELEÇÃO DO FORNECEDOR</w:t>
            </w:r>
          </w:p>
          <w:p w14:paraId="08FF2125"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CONTRATAÇÃO</w:t>
            </w:r>
          </w:p>
        </w:tc>
      </w:tr>
      <w:tr w:rsidR="00AF6459" w:rsidRPr="004610DA" w14:paraId="2CFA90F6"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2E231588"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2FDC851"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7172AEFA"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2397F66D"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7D56AE6"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X ) GRANDE (  ) MODERADO (   ) PEQUENO (   ) MUITO PEQUENO</w:t>
            </w:r>
          </w:p>
        </w:tc>
      </w:tr>
      <w:tr w:rsidR="00AF6459" w:rsidRPr="004610DA" w14:paraId="06BC1151"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7AF9A37"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196AD10E" w14:textId="77777777" w:rsidTr="00EF1CCB">
        <w:tc>
          <w:tcPr>
            <w:tcW w:w="948" w:type="dxa"/>
            <w:tcBorders>
              <w:top w:val="double" w:sz="4" w:space="0" w:color="000000"/>
              <w:left w:val="double" w:sz="4" w:space="0" w:color="000000"/>
              <w:bottom w:val="double" w:sz="4" w:space="0" w:color="000000"/>
            </w:tcBorders>
            <w:shd w:val="clear" w:color="auto" w:fill="auto"/>
          </w:tcPr>
          <w:p w14:paraId="77F10206"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3E7A9D2" w14:textId="77777777" w:rsidR="00AF6459" w:rsidRPr="004610DA" w:rsidRDefault="00AF6459" w:rsidP="00EF1CCB">
            <w:pPr>
              <w:spacing w:after="0"/>
              <w:ind w:right="11"/>
            </w:pPr>
            <w:r w:rsidRPr="004610DA">
              <w:rPr>
                <w:rFonts w:ascii="Arial Narrow" w:hAnsi="Arial Narrow" w:cs="Arial Narrow"/>
              </w:rPr>
              <w:t>Retrabalho para novo procedimento licitatório.</w:t>
            </w:r>
          </w:p>
        </w:tc>
      </w:tr>
      <w:tr w:rsidR="00AF6459" w:rsidRPr="004610DA" w14:paraId="13F2674C" w14:textId="77777777" w:rsidTr="00EF1CCB">
        <w:tc>
          <w:tcPr>
            <w:tcW w:w="948" w:type="dxa"/>
            <w:tcBorders>
              <w:top w:val="double" w:sz="4" w:space="0" w:color="000000"/>
              <w:left w:val="double" w:sz="4" w:space="0" w:color="000000"/>
              <w:bottom w:val="double" w:sz="4" w:space="0" w:color="000000"/>
            </w:tcBorders>
            <w:shd w:val="clear" w:color="auto" w:fill="auto"/>
          </w:tcPr>
          <w:p w14:paraId="31E2D1FD"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59EB0D2" w14:textId="2CA20337" w:rsidR="00AF6459" w:rsidRPr="004610DA" w:rsidRDefault="0035759B" w:rsidP="00EF1CCB">
            <w:pPr>
              <w:spacing w:after="0"/>
              <w:ind w:right="11"/>
            </w:pPr>
            <w:r>
              <w:rPr>
                <w:rFonts w:ascii="Arial Narrow" w:hAnsi="Arial Narrow" w:cs="Arial Narrow"/>
              </w:rPr>
              <w:t>Anulação</w:t>
            </w:r>
            <w:r w:rsidR="00AF6459" w:rsidRPr="004610DA">
              <w:rPr>
                <w:rFonts w:ascii="Arial Narrow" w:hAnsi="Arial Narrow" w:cs="Arial Narrow"/>
              </w:rPr>
              <w:t xml:space="preserve"> do processo de contratação pleiteada.</w:t>
            </w:r>
          </w:p>
        </w:tc>
      </w:tr>
      <w:tr w:rsidR="00AF6459" w:rsidRPr="004610DA" w14:paraId="25F8D9AA" w14:textId="77777777" w:rsidTr="00EF1CCB">
        <w:tc>
          <w:tcPr>
            <w:tcW w:w="948" w:type="dxa"/>
            <w:tcBorders>
              <w:top w:val="double" w:sz="4" w:space="0" w:color="000000"/>
              <w:left w:val="double" w:sz="4" w:space="0" w:color="000000"/>
              <w:bottom w:val="double" w:sz="4" w:space="0" w:color="000000"/>
            </w:tcBorders>
            <w:shd w:val="clear" w:color="auto" w:fill="BFBFBF"/>
          </w:tcPr>
          <w:p w14:paraId="55717D83"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DE8FF8D"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EA0B2D0"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0C5439F7"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6C30B39"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39279F4" w14:textId="77777777" w:rsidR="00AF6459" w:rsidRPr="004610DA" w:rsidRDefault="00AF6459" w:rsidP="0035759B">
            <w:pPr>
              <w:widowControl w:val="0"/>
              <w:spacing w:after="0"/>
              <w:ind w:right="6"/>
              <w:jc w:val="both"/>
            </w:pPr>
            <w:r w:rsidRPr="004610DA">
              <w:rPr>
                <w:rFonts w:ascii="Arial Narrow" w:hAnsi="Arial Narrow" w:cs="Arial Narrow"/>
                <w:szCs w:val="24"/>
              </w:rPr>
              <w:t>Seguir a legislação relacionada às contratações em geral e contratações de</w:t>
            </w:r>
            <w:r w:rsidRPr="004610DA">
              <w:rPr>
                <w:rFonts w:ascii="Arial Narrow" w:hAnsi="Arial Narrow" w:cs="Arial Narrow"/>
              </w:rPr>
              <w:t xml:space="preserve"> serviços de mão de obra terceirizada</w:t>
            </w:r>
            <w:r w:rsidRPr="004610DA">
              <w:rPr>
                <w:rFonts w:ascii="Arial Narrow" w:hAnsi="Arial Narrow" w:cs="Arial Narrow"/>
                <w:szCs w:val="24"/>
              </w:rPr>
              <w:t>.</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55D3CDC" w14:textId="77777777" w:rsidR="00AF6459" w:rsidRPr="004610DA" w:rsidRDefault="00AF6459" w:rsidP="00EF1CCB">
            <w:pPr>
              <w:widowControl w:val="0"/>
              <w:spacing w:after="0"/>
              <w:ind w:right="6"/>
              <w:jc w:val="center"/>
            </w:pPr>
            <w:r w:rsidRPr="004610DA">
              <w:rPr>
                <w:rFonts w:ascii="Arial Narrow" w:hAnsi="Arial Narrow" w:cs="Arial Narrow"/>
                <w:sz w:val="20"/>
              </w:rPr>
              <w:t>Integrante Requisitante</w:t>
            </w:r>
          </w:p>
          <w:p w14:paraId="14F4BF1B" w14:textId="77777777" w:rsidR="00AF6459" w:rsidRPr="004610DA" w:rsidRDefault="00AF6459" w:rsidP="00EF1CCB">
            <w:pPr>
              <w:widowControl w:val="0"/>
              <w:spacing w:after="0"/>
              <w:ind w:right="6"/>
              <w:jc w:val="center"/>
            </w:pPr>
            <w:r w:rsidRPr="004610DA">
              <w:rPr>
                <w:rFonts w:ascii="Arial Narrow" w:hAnsi="Arial Narrow" w:cs="Arial Narrow"/>
                <w:sz w:val="20"/>
              </w:rPr>
              <w:t>Integrante Administrativo</w:t>
            </w:r>
          </w:p>
        </w:tc>
      </w:tr>
      <w:tr w:rsidR="00AF6459" w:rsidRPr="004610DA" w14:paraId="7EF983E5"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16407354"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19512A4" w14:textId="77777777" w:rsidR="00AF6459" w:rsidRPr="004610DA" w:rsidRDefault="00AF6459" w:rsidP="0035759B">
            <w:pPr>
              <w:widowControl w:val="0"/>
              <w:spacing w:after="0"/>
              <w:ind w:right="6"/>
              <w:jc w:val="both"/>
            </w:pPr>
            <w:r w:rsidRPr="004610DA">
              <w:rPr>
                <w:rFonts w:ascii="Arial Narrow" w:hAnsi="Arial Narrow" w:cs="Arial Narrow"/>
                <w:szCs w:val="24"/>
              </w:rPr>
              <w:t>Proceder à especificação dos itens de forma que a maior quantidade possível de licitantes possa participar do certame.</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EF8EF1A" w14:textId="77777777" w:rsidR="00AF6459" w:rsidRPr="004610DA" w:rsidRDefault="00AF6459" w:rsidP="00EF1CCB">
            <w:pPr>
              <w:widowControl w:val="0"/>
              <w:spacing w:after="0"/>
              <w:ind w:right="6"/>
              <w:jc w:val="center"/>
            </w:pPr>
            <w:r w:rsidRPr="004610DA">
              <w:rPr>
                <w:rFonts w:ascii="Arial Narrow" w:hAnsi="Arial Narrow" w:cs="Arial Narrow"/>
                <w:sz w:val="20"/>
              </w:rPr>
              <w:t>Integrante Requisitante</w:t>
            </w:r>
          </w:p>
        </w:tc>
      </w:tr>
      <w:tr w:rsidR="00AF6459" w:rsidRPr="004610DA" w14:paraId="625A70F4"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545E506"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56FE256" w14:textId="77777777" w:rsidR="00AF6459" w:rsidRPr="004610DA" w:rsidRDefault="00AF6459" w:rsidP="0035759B">
            <w:pPr>
              <w:widowControl w:val="0"/>
              <w:spacing w:after="0"/>
              <w:ind w:right="6"/>
              <w:jc w:val="both"/>
            </w:pPr>
            <w:r w:rsidRPr="004610DA">
              <w:rPr>
                <w:rFonts w:ascii="Arial Narrow" w:hAnsi="Arial Narrow" w:cs="Arial Narrow"/>
                <w:szCs w:val="24"/>
              </w:rPr>
              <w:t xml:space="preserve">Seguir o trâmite administrativo para aprovação de documentos referentes à contratação.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04AB7D6" w14:textId="77777777" w:rsidR="00AF6459" w:rsidRPr="004610DA" w:rsidRDefault="00AF6459" w:rsidP="00EF1CCB">
            <w:pPr>
              <w:widowControl w:val="0"/>
              <w:spacing w:after="0"/>
              <w:ind w:right="6"/>
              <w:jc w:val="center"/>
            </w:pPr>
            <w:r w:rsidRPr="004610DA">
              <w:rPr>
                <w:rFonts w:ascii="Arial Narrow" w:hAnsi="Arial Narrow" w:cs="Arial Narrow"/>
                <w:sz w:val="20"/>
              </w:rPr>
              <w:t>Integrante Requisitante</w:t>
            </w:r>
          </w:p>
          <w:p w14:paraId="5D7B683A" w14:textId="77777777" w:rsidR="00AF6459" w:rsidRPr="004610DA" w:rsidRDefault="00AF6459" w:rsidP="00EF1CCB">
            <w:pPr>
              <w:widowControl w:val="0"/>
              <w:spacing w:after="0"/>
              <w:ind w:right="6"/>
              <w:jc w:val="center"/>
            </w:pPr>
            <w:r w:rsidRPr="004610DA">
              <w:rPr>
                <w:rFonts w:ascii="Arial Narrow" w:hAnsi="Arial Narrow" w:cs="Arial Narrow"/>
                <w:sz w:val="20"/>
              </w:rPr>
              <w:t>Integrante Administrativo</w:t>
            </w:r>
          </w:p>
        </w:tc>
      </w:tr>
      <w:tr w:rsidR="00AF6459" w:rsidRPr="004610DA" w14:paraId="4EFF18E3" w14:textId="77777777" w:rsidTr="00EF1CCB">
        <w:tc>
          <w:tcPr>
            <w:tcW w:w="948" w:type="dxa"/>
            <w:tcBorders>
              <w:top w:val="double" w:sz="4" w:space="0" w:color="000000"/>
              <w:left w:val="double" w:sz="4" w:space="0" w:color="000000"/>
              <w:bottom w:val="double" w:sz="4" w:space="0" w:color="000000"/>
            </w:tcBorders>
            <w:shd w:val="clear" w:color="auto" w:fill="BFBFBF"/>
          </w:tcPr>
          <w:p w14:paraId="42AC3275"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631888F8"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F4B8376"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20817316"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2B6AA032"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4906EF0" w14:textId="77777777" w:rsidR="00AF6459" w:rsidRPr="004610DA" w:rsidRDefault="00AF6459" w:rsidP="00EF1CCB">
            <w:pPr>
              <w:widowControl w:val="0"/>
              <w:spacing w:after="0"/>
              <w:ind w:right="6"/>
            </w:pPr>
            <w:r w:rsidRPr="004610DA">
              <w:rPr>
                <w:rFonts w:ascii="Arial Narrow" w:hAnsi="Arial Narrow" w:cs="Arial Narrow"/>
              </w:rPr>
              <w:t>Atender com celeridade as demandas da Licitação.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3FCBFB0" w14:textId="77777777" w:rsidR="00AF6459" w:rsidRPr="004610DA" w:rsidRDefault="00AF6459" w:rsidP="00EF1CCB">
            <w:pPr>
              <w:widowControl w:val="0"/>
              <w:spacing w:after="0"/>
              <w:ind w:right="6"/>
              <w:jc w:val="center"/>
            </w:pPr>
            <w:r w:rsidRPr="004610DA">
              <w:rPr>
                <w:rFonts w:ascii="Arial Narrow" w:hAnsi="Arial Narrow" w:cs="Arial Narrow"/>
              </w:rPr>
              <w:t xml:space="preserve">Integrante Requisitante </w:t>
            </w:r>
          </w:p>
          <w:p w14:paraId="325275E4" w14:textId="77777777" w:rsidR="00AF6459" w:rsidRPr="004610DA" w:rsidRDefault="00AF6459" w:rsidP="00EF1CCB">
            <w:pPr>
              <w:widowControl w:val="0"/>
              <w:spacing w:after="0"/>
              <w:ind w:right="6"/>
              <w:jc w:val="center"/>
            </w:pPr>
            <w:r w:rsidRPr="004610DA">
              <w:rPr>
                <w:rFonts w:ascii="Arial Narrow" w:hAnsi="Arial Narrow" w:cs="Arial Narrow"/>
              </w:rPr>
              <w:t>Integrante Administrativo</w:t>
            </w:r>
          </w:p>
        </w:tc>
      </w:tr>
      <w:tr w:rsidR="00AF6459" w:rsidRPr="004610DA" w14:paraId="35977784"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2128E2DE" w14:textId="77777777" w:rsidR="00AF6459" w:rsidRPr="004610DA" w:rsidRDefault="00AF6459" w:rsidP="00EF1CCB">
            <w:pPr>
              <w:widowControl w:val="0"/>
              <w:spacing w:after="0"/>
              <w:ind w:right="6"/>
              <w:jc w:val="center"/>
            </w:pPr>
            <w:r w:rsidRPr="004610DA">
              <w:rPr>
                <w:rFonts w:ascii="Arial Narrow" w:hAnsi="Arial Narrow" w:cs="Arial Narrow"/>
                <w:szCs w:val="24"/>
              </w:rPr>
              <w:lastRenderedPageBreak/>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8942A40" w14:textId="77777777" w:rsidR="00AF6459" w:rsidRPr="004610DA" w:rsidRDefault="00AF6459" w:rsidP="0035759B">
            <w:pPr>
              <w:widowControl w:val="0"/>
              <w:spacing w:after="0"/>
              <w:ind w:right="6"/>
              <w:jc w:val="both"/>
            </w:pPr>
            <w:r w:rsidRPr="004610DA">
              <w:rPr>
                <w:rFonts w:ascii="Arial Narrow" w:hAnsi="Arial Narrow" w:cs="Arial Narrow"/>
                <w:szCs w:val="24"/>
              </w:rPr>
              <w:t>Correção da documentação pertinente, estimativa e outros documentos necessários ao processo.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725BDA8" w14:textId="77777777" w:rsidR="00AF6459" w:rsidRPr="004610DA" w:rsidRDefault="00AF6459" w:rsidP="00EF1CCB">
            <w:pPr>
              <w:widowControl w:val="0"/>
              <w:spacing w:after="0"/>
              <w:ind w:right="6"/>
              <w:jc w:val="center"/>
            </w:pPr>
            <w:r w:rsidRPr="004610DA">
              <w:rPr>
                <w:rFonts w:ascii="Arial Narrow" w:hAnsi="Arial Narrow" w:cs="Arial Narrow"/>
              </w:rPr>
              <w:t xml:space="preserve">Integrante Requisitante </w:t>
            </w:r>
          </w:p>
          <w:p w14:paraId="6DE998CA"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Administrativo</w:t>
            </w:r>
          </w:p>
        </w:tc>
      </w:tr>
      <w:tr w:rsidR="00AF6459" w:rsidRPr="004610DA" w14:paraId="7E26243E"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ED0DFCB"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51B2C40F" w14:textId="77777777" w:rsidTr="00EF1CCB">
        <w:tc>
          <w:tcPr>
            <w:tcW w:w="948" w:type="dxa"/>
            <w:tcBorders>
              <w:top w:val="double" w:sz="4" w:space="0" w:color="000000"/>
              <w:left w:val="double" w:sz="4" w:space="0" w:color="000000"/>
              <w:bottom w:val="double" w:sz="4" w:space="0" w:color="000000"/>
            </w:tcBorders>
            <w:shd w:val="clear" w:color="auto" w:fill="auto"/>
          </w:tcPr>
          <w:p w14:paraId="184952E4"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FFDABC0" w14:textId="77777777" w:rsidR="00AF6459" w:rsidRPr="004610DA" w:rsidRDefault="00AF6459" w:rsidP="00EF1CCB">
            <w:pPr>
              <w:spacing w:after="0"/>
              <w:ind w:right="11"/>
            </w:pPr>
            <w:r w:rsidRPr="004610DA">
              <w:rPr>
                <w:rFonts w:ascii="Arial Narrow" w:hAnsi="Arial Narrow" w:cs="Arial Narrow"/>
              </w:rPr>
              <w:t>Pessoal - Inobservância de preços públicos e requisitos mínimos necessários.</w:t>
            </w:r>
          </w:p>
        </w:tc>
      </w:tr>
      <w:tr w:rsidR="00AF6459" w:rsidRPr="004610DA" w14:paraId="2EC8CB5A" w14:textId="77777777" w:rsidTr="00EF1CCB">
        <w:tc>
          <w:tcPr>
            <w:tcW w:w="948" w:type="dxa"/>
            <w:tcBorders>
              <w:top w:val="double" w:sz="4" w:space="0" w:color="000000"/>
              <w:left w:val="double" w:sz="4" w:space="0" w:color="000000"/>
              <w:bottom w:val="double" w:sz="4" w:space="0" w:color="000000"/>
            </w:tcBorders>
            <w:shd w:val="clear" w:color="auto" w:fill="auto"/>
          </w:tcPr>
          <w:p w14:paraId="52184F16"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99EDE74" w14:textId="77777777" w:rsidR="00AF6459" w:rsidRPr="004610DA" w:rsidRDefault="00AF6459" w:rsidP="00EF1CCB">
            <w:pPr>
              <w:spacing w:after="0"/>
              <w:ind w:right="11"/>
            </w:pPr>
            <w:r w:rsidRPr="004610DA">
              <w:rPr>
                <w:rFonts w:ascii="Arial Narrow" w:hAnsi="Arial Narrow" w:cs="Arial Narrow"/>
              </w:rPr>
              <w:t>Pessoal - Especificações limitadas dos produtos e serviços do mercado.</w:t>
            </w:r>
          </w:p>
        </w:tc>
      </w:tr>
      <w:tr w:rsidR="00AF6459" w:rsidRPr="004610DA" w14:paraId="52802044" w14:textId="77777777" w:rsidTr="00EF1CCB">
        <w:tc>
          <w:tcPr>
            <w:tcW w:w="948" w:type="dxa"/>
            <w:tcBorders>
              <w:top w:val="double" w:sz="4" w:space="0" w:color="000000"/>
              <w:left w:val="double" w:sz="4" w:space="0" w:color="000000"/>
              <w:bottom w:val="double" w:sz="4" w:space="0" w:color="000000"/>
            </w:tcBorders>
            <w:shd w:val="clear" w:color="auto" w:fill="auto"/>
          </w:tcPr>
          <w:p w14:paraId="682E12E9"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A985EF8" w14:textId="77777777" w:rsidR="00AF6459" w:rsidRPr="004610DA" w:rsidRDefault="00AF6459" w:rsidP="00EF1CCB">
            <w:pPr>
              <w:spacing w:after="0"/>
              <w:ind w:right="11"/>
            </w:pPr>
            <w:r w:rsidRPr="004610DA">
              <w:rPr>
                <w:rFonts w:ascii="Arial Narrow" w:hAnsi="Arial Narrow" w:cs="Arial Narrow"/>
              </w:rPr>
              <w:t>Pessoal - Documentação elaborada sem observância das normas.</w:t>
            </w:r>
          </w:p>
        </w:tc>
      </w:tr>
    </w:tbl>
    <w:p w14:paraId="1862B82F"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2DF95B1D"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E4090A2" w14:textId="7A93B36A"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35759B">
              <w:rPr>
                <w:rFonts w:ascii="Arial Narrow" w:hAnsi="Arial Narrow" w:cs="Arial Narrow"/>
                <w:b/>
              </w:rPr>
              <w:t>14</w:t>
            </w:r>
            <w:r w:rsidRPr="004610DA">
              <w:rPr>
                <w:rFonts w:ascii="Arial Narrow" w:hAnsi="Arial Narrow" w:cs="Arial Narrow"/>
                <w:b/>
              </w:rPr>
              <w:t>.1.3.1.</w:t>
            </w:r>
            <w:r w:rsidRPr="004610DA">
              <w:rPr>
                <w:rFonts w:ascii="Arial Narrow" w:hAnsi="Arial Narrow" w:cs="Arial Narrow"/>
                <w:b/>
              </w:rPr>
              <w:tab/>
              <w:t>NÃO ASSINATURA DO CONTRATO</w:t>
            </w:r>
          </w:p>
        </w:tc>
      </w:tr>
      <w:tr w:rsidR="00AF6459" w:rsidRPr="004610DA" w14:paraId="16FE3BEF"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52292D38"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10B89457"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141F7CAA"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590A8112"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324DFFD0"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55BAD0B"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543E64AB"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030675F8"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9E86A2F"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w:t>
            </w:r>
            <w:proofErr w:type="gramEnd"/>
            <w:r w:rsidRPr="004610DA">
              <w:rPr>
                <w:rFonts w:ascii="Arial Narrow" w:hAnsi="Arial Narrow" w:cs="Arial Narrow"/>
                <w:szCs w:val="24"/>
              </w:rPr>
              <w:t xml:space="preserve"> ) MUITO GRANDE (  ) GRANDE (  ) MODERADO (   ) PEQUENO (   ) MUITO PEQUENO</w:t>
            </w:r>
          </w:p>
        </w:tc>
      </w:tr>
      <w:tr w:rsidR="00AF6459" w:rsidRPr="004610DA" w14:paraId="7E962C2D"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8A8CB8F"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DANO – CONSEQUÊNCIA</w:t>
            </w:r>
          </w:p>
        </w:tc>
      </w:tr>
      <w:tr w:rsidR="00AF6459" w:rsidRPr="004610DA" w14:paraId="5F373660" w14:textId="77777777" w:rsidTr="00EF1CCB">
        <w:tc>
          <w:tcPr>
            <w:tcW w:w="948" w:type="dxa"/>
            <w:tcBorders>
              <w:top w:val="double" w:sz="4" w:space="0" w:color="000000"/>
              <w:left w:val="double" w:sz="4" w:space="0" w:color="000000"/>
              <w:bottom w:val="double" w:sz="4" w:space="0" w:color="000000"/>
            </w:tcBorders>
            <w:shd w:val="clear" w:color="auto" w:fill="auto"/>
          </w:tcPr>
          <w:p w14:paraId="6229A4AB"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29F2ABB" w14:textId="77777777" w:rsidR="00AF6459" w:rsidRPr="004610DA" w:rsidRDefault="00AF6459" w:rsidP="00EF1CCB">
            <w:pPr>
              <w:spacing w:after="0"/>
              <w:ind w:right="11"/>
            </w:pPr>
            <w:r w:rsidRPr="004610DA">
              <w:rPr>
                <w:rFonts w:ascii="Arial Narrow" w:hAnsi="Arial Narrow" w:cs="Arial Narrow"/>
              </w:rPr>
              <w:t>Atraso na realização da contratação pleiteada.</w:t>
            </w:r>
          </w:p>
        </w:tc>
      </w:tr>
      <w:tr w:rsidR="00AF6459" w:rsidRPr="004610DA" w14:paraId="4A5C9002" w14:textId="77777777" w:rsidTr="00EF1CCB">
        <w:tc>
          <w:tcPr>
            <w:tcW w:w="948" w:type="dxa"/>
            <w:tcBorders>
              <w:top w:val="double" w:sz="4" w:space="0" w:color="000000"/>
              <w:left w:val="double" w:sz="4" w:space="0" w:color="000000"/>
              <w:bottom w:val="double" w:sz="4" w:space="0" w:color="000000"/>
            </w:tcBorders>
            <w:shd w:val="clear" w:color="auto" w:fill="auto"/>
          </w:tcPr>
          <w:p w14:paraId="642DF72F"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270BF02" w14:textId="77777777" w:rsidR="00AF6459" w:rsidRPr="004610DA" w:rsidRDefault="00AF6459" w:rsidP="00EF1CCB">
            <w:pPr>
              <w:spacing w:after="0"/>
              <w:ind w:right="11"/>
            </w:pPr>
            <w:r w:rsidRPr="004610DA">
              <w:rPr>
                <w:rFonts w:ascii="Arial Narrow" w:hAnsi="Arial Narrow" w:cs="Arial Narrow"/>
              </w:rPr>
              <w:t>Possível revogação da contratação.</w:t>
            </w:r>
          </w:p>
        </w:tc>
      </w:tr>
      <w:tr w:rsidR="00AF6459" w:rsidRPr="004610DA" w14:paraId="5DE24ECF" w14:textId="77777777" w:rsidTr="00EF1CCB">
        <w:tc>
          <w:tcPr>
            <w:tcW w:w="948" w:type="dxa"/>
            <w:tcBorders>
              <w:top w:val="double" w:sz="4" w:space="0" w:color="000000"/>
              <w:left w:val="double" w:sz="4" w:space="0" w:color="000000"/>
              <w:bottom w:val="double" w:sz="4" w:space="0" w:color="000000"/>
            </w:tcBorders>
            <w:shd w:val="clear" w:color="auto" w:fill="BFBFBF"/>
          </w:tcPr>
          <w:p w14:paraId="5C0D8639"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DE32F52"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F9B24DE"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57EDD361" w14:textId="77777777" w:rsidTr="00EF1CCB">
        <w:trPr>
          <w:trHeight w:val="531"/>
        </w:trPr>
        <w:tc>
          <w:tcPr>
            <w:tcW w:w="948" w:type="dxa"/>
            <w:tcBorders>
              <w:top w:val="double" w:sz="4" w:space="0" w:color="000000"/>
              <w:left w:val="double" w:sz="4" w:space="0" w:color="000000"/>
              <w:bottom w:val="double" w:sz="4" w:space="0" w:color="000000"/>
            </w:tcBorders>
            <w:shd w:val="clear" w:color="auto" w:fill="auto"/>
            <w:vAlign w:val="center"/>
          </w:tcPr>
          <w:p w14:paraId="4DF64632"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BEFD4B0" w14:textId="77777777" w:rsidR="00AF6459" w:rsidRPr="004610DA" w:rsidRDefault="00AF6459" w:rsidP="00EF1CCB">
            <w:pPr>
              <w:widowControl w:val="0"/>
              <w:spacing w:after="0"/>
              <w:ind w:right="6"/>
            </w:pPr>
            <w:r w:rsidRPr="004610DA">
              <w:rPr>
                <w:rFonts w:ascii="Arial Narrow" w:hAnsi="Arial Narrow" w:cs="Arial Narrow"/>
              </w:rPr>
              <w:t>Convocar o interessado para assinar o termo de contrato dentro do prazo e condições estabelecidas.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ABF4CB0"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rPr>
              <w:t>Ocupantes de cargos com poder de decisão</w:t>
            </w:r>
          </w:p>
        </w:tc>
      </w:tr>
      <w:tr w:rsidR="00AF6459" w:rsidRPr="004610DA" w14:paraId="3502A54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9D3091A"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011149F" w14:textId="0F56F268" w:rsidR="00AF6459" w:rsidRPr="004610DA" w:rsidRDefault="00AF6459" w:rsidP="0035759B">
            <w:pPr>
              <w:widowControl w:val="0"/>
              <w:spacing w:after="0"/>
              <w:ind w:right="6"/>
              <w:jc w:val="both"/>
            </w:pPr>
            <w:r w:rsidRPr="004610DA">
              <w:rPr>
                <w:rFonts w:ascii="Arial Narrow" w:hAnsi="Arial Narrow" w:cs="Arial Narrow"/>
                <w:szCs w:val="24"/>
              </w:rPr>
              <w:t>Elaborar e promover a gestão orçamentária e financeira por meio de um plano de despesas orçamentárias anuais.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A50D9FF" w14:textId="77777777" w:rsidR="00AF6459" w:rsidRPr="004610DA" w:rsidRDefault="00AF6459" w:rsidP="00EF1CCB">
            <w:pPr>
              <w:widowControl w:val="0"/>
              <w:spacing w:after="0"/>
              <w:ind w:right="6"/>
              <w:jc w:val="center"/>
            </w:pPr>
            <w:r w:rsidRPr="004610DA">
              <w:rPr>
                <w:rFonts w:ascii="Arial Narrow" w:eastAsia="Times New Roman" w:hAnsi="Arial Narrow" w:cs="Arial Narrow"/>
              </w:rPr>
              <w:t>Ocupantes de cargos com poder de decisão</w:t>
            </w:r>
            <w:r w:rsidRPr="004610DA">
              <w:rPr>
                <w:rFonts w:ascii="Arial Narrow" w:hAnsi="Arial Narrow" w:cs="Arial Narrow"/>
              </w:rPr>
              <w:t xml:space="preserve"> </w:t>
            </w:r>
          </w:p>
          <w:p w14:paraId="0AC7FB5C"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33222700" w14:textId="77777777" w:rsidTr="00EF1CCB">
        <w:tc>
          <w:tcPr>
            <w:tcW w:w="948" w:type="dxa"/>
            <w:tcBorders>
              <w:top w:val="double" w:sz="4" w:space="0" w:color="000000"/>
              <w:left w:val="double" w:sz="4" w:space="0" w:color="000000"/>
              <w:bottom w:val="double" w:sz="4" w:space="0" w:color="000000"/>
            </w:tcBorders>
            <w:shd w:val="clear" w:color="auto" w:fill="BFBFBF"/>
          </w:tcPr>
          <w:p w14:paraId="418C739C"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43BEC15"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9DCB540"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42C9F1DD"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03F012B"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C1CA41D" w14:textId="77777777" w:rsidR="00AF6459" w:rsidRPr="004610DA" w:rsidRDefault="00AF6459" w:rsidP="0035759B">
            <w:pPr>
              <w:widowControl w:val="0"/>
              <w:spacing w:after="0"/>
              <w:ind w:right="6"/>
              <w:jc w:val="both"/>
            </w:pPr>
            <w:r w:rsidRPr="004610DA">
              <w:rPr>
                <w:rFonts w:ascii="Arial Narrow" w:hAnsi="Arial Narrow" w:cs="Arial Narrow"/>
              </w:rPr>
              <w:t>Convocar, dentro do prazo e condições estabelecidas, os licitantes remanescentes para manifestar o interesse e assinar o termo de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1D0D00B"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rPr>
              <w:t>Ocupantes de cargos com poder de decisão</w:t>
            </w:r>
          </w:p>
        </w:tc>
      </w:tr>
      <w:tr w:rsidR="00AF6459" w:rsidRPr="004610DA" w14:paraId="4C8ACF3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8508A25"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4D09CA3" w14:textId="77777777" w:rsidR="00AF6459" w:rsidRPr="004610DA" w:rsidRDefault="00AF6459" w:rsidP="0035759B">
            <w:pPr>
              <w:widowControl w:val="0"/>
              <w:autoSpaceDE w:val="0"/>
              <w:spacing w:after="0"/>
              <w:jc w:val="both"/>
            </w:pPr>
            <w:r w:rsidRPr="004610DA">
              <w:rPr>
                <w:rFonts w:ascii="Arial Narrow" w:hAnsi="Arial Narrow" w:cs="Arial Narrow"/>
                <w:szCs w:val="24"/>
              </w:rPr>
              <w:t>Realizar a gestão orçamentária e financeira junta às instâncias necessárias para realização de despesas.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215E1F8"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rPr>
              <w:t>Ocupantes de cargos com poder de decisão</w:t>
            </w:r>
          </w:p>
        </w:tc>
      </w:tr>
      <w:tr w:rsidR="00AF6459" w:rsidRPr="004610DA" w14:paraId="43163C62"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43D69F3"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027FB023" w14:textId="77777777" w:rsidTr="00EF1CCB">
        <w:tc>
          <w:tcPr>
            <w:tcW w:w="948" w:type="dxa"/>
            <w:tcBorders>
              <w:top w:val="double" w:sz="4" w:space="0" w:color="000000"/>
              <w:left w:val="double" w:sz="4" w:space="0" w:color="000000"/>
              <w:bottom w:val="double" w:sz="4" w:space="0" w:color="000000"/>
            </w:tcBorders>
            <w:shd w:val="clear" w:color="auto" w:fill="auto"/>
          </w:tcPr>
          <w:p w14:paraId="471762C7"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7354AB3" w14:textId="77777777" w:rsidR="00AF6459" w:rsidRPr="004610DA" w:rsidRDefault="00AF6459" w:rsidP="00EF1CCB">
            <w:pPr>
              <w:spacing w:after="0"/>
              <w:ind w:right="11"/>
            </w:pPr>
            <w:r w:rsidRPr="004610DA">
              <w:rPr>
                <w:rFonts w:ascii="Arial Narrow" w:hAnsi="Arial Narrow" w:cs="Arial Narrow"/>
              </w:rPr>
              <w:t>Fator externo - Desistência do fornecedor em atender as demandas.</w:t>
            </w:r>
          </w:p>
        </w:tc>
      </w:tr>
      <w:tr w:rsidR="00AF6459" w:rsidRPr="004610DA" w14:paraId="6B9DA6F7" w14:textId="77777777" w:rsidTr="00EF1CCB">
        <w:tc>
          <w:tcPr>
            <w:tcW w:w="948" w:type="dxa"/>
            <w:tcBorders>
              <w:top w:val="double" w:sz="4" w:space="0" w:color="000000"/>
              <w:left w:val="double" w:sz="4" w:space="0" w:color="000000"/>
              <w:bottom w:val="double" w:sz="4" w:space="0" w:color="000000"/>
            </w:tcBorders>
            <w:shd w:val="clear" w:color="auto" w:fill="auto"/>
          </w:tcPr>
          <w:p w14:paraId="7794F2E6"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83746A3" w14:textId="77777777" w:rsidR="00AF6459" w:rsidRPr="004610DA" w:rsidRDefault="00AF6459" w:rsidP="00EF1CCB">
            <w:pPr>
              <w:spacing w:after="0"/>
              <w:ind w:right="11"/>
            </w:pPr>
            <w:r w:rsidRPr="004610DA">
              <w:rPr>
                <w:rFonts w:ascii="Arial Narrow" w:hAnsi="Arial Narrow" w:cs="Arial Narrow"/>
              </w:rPr>
              <w:t>Fator externo - Falta de recurso orçamentário e financeiro para atendimento da contratação.</w:t>
            </w:r>
          </w:p>
        </w:tc>
      </w:tr>
    </w:tbl>
    <w:p w14:paraId="1A1B4413"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1C398E7F"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30F4793" w14:textId="1F52BD92"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35759B">
              <w:rPr>
                <w:rFonts w:ascii="Arial Narrow" w:hAnsi="Arial Narrow" w:cs="Arial Narrow"/>
                <w:b/>
              </w:rPr>
              <w:t>14</w:t>
            </w:r>
            <w:r w:rsidRPr="004610DA">
              <w:rPr>
                <w:rFonts w:ascii="Arial Narrow" w:hAnsi="Arial Narrow" w:cs="Arial Narrow"/>
                <w:b/>
              </w:rPr>
              <w:t>.1.3.2.</w:t>
            </w:r>
            <w:r w:rsidRPr="004610DA">
              <w:rPr>
                <w:rFonts w:ascii="Arial Narrow" w:hAnsi="Arial Narrow" w:cs="Arial Narrow"/>
                <w:b/>
              </w:rPr>
              <w:tab/>
              <w:t>ATRASO NO FORNECIMENTO DO OBJETO, NA PRESTAÇÃO DOS SERVIÇOS E/OU NO PAGAMENTO AOS FUNCIONÁRIOS</w:t>
            </w:r>
          </w:p>
        </w:tc>
      </w:tr>
      <w:tr w:rsidR="00AF6459" w:rsidRPr="004610DA" w14:paraId="0F08E1D4"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671C6B89"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485658F6"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339FA850"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1C834606"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62CC308B"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4E6F3CFB"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7AF8C2E6"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732209AD"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BDA2635"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w:t>
            </w:r>
            <w:proofErr w:type="gramEnd"/>
            <w:r w:rsidRPr="004610DA">
              <w:rPr>
                <w:rFonts w:ascii="Arial Narrow" w:hAnsi="Arial Narrow" w:cs="Arial Narrow"/>
                <w:szCs w:val="24"/>
              </w:rPr>
              <w:t xml:space="preserve"> ) MUITO GRANDE (   ) GRANDE () MODERADO (   ) PEQUENO (   ) MUITO PEQUENO</w:t>
            </w:r>
          </w:p>
        </w:tc>
      </w:tr>
      <w:tr w:rsidR="00AF6459" w:rsidRPr="004610DA" w14:paraId="7A7127A6"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459F74D"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45124D97"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20B13F9"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E0A1D48" w14:textId="77777777" w:rsidR="00AF6459" w:rsidRPr="004610DA" w:rsidRDefault="00AF6459" w:rsidP="00EF1CCB">
            <w:pPr>
              <w:spacing w:after="0"/>
              <w:ind w:right="11"/>
            </w:pPr>
            <w:r w:rsidRPr="004610DA">
              <w:rPr>
                <w:rFonts w:ascii="Arial Narrow" w:hAnsi="Arial Narrow" w:cs="Arial Narrow"/>
              </w:rPr>
              <w:t>Contratação com início postergado.</w:t>
            </w:r>
          </w:p>
        </w:tc>
      </w:tr>
      <w:tr w:rsidR="00AF6459" w:rsidRPr="004610DA" w14:paraId="07889CCA"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A376C0D"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B391286" w14:textId="77777777" w:rsidR="00AF6459" w:rsidRPr="004610DA" w:rsidRDefault="00AF6459" w:rsidP="00EF1CCB">
            <w:pPr>
              <w:spacing w:after="0"/>
              <w:ind w:right="11"/>
            </w:pPr>
            <w:r w:rsidRPr="004610DA">
              <w:rPr>
                <w:rFonts w:ascii="Arial Narrow" w:hAnsi="Arial Narrow" w:cs="Arial Narrow"/>
              </w:rPr>
              <w:t>Paralisação dos serviços.</w:t>
            </w:r>
          </w:p>
        </w:tc>
      </w:tr>
      <w:tr w:rsidR="00AF6459" w:rsidRPr="004610DA" w14:paraId="562C8A3A"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1EF39979"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2537141" w14:textId="77777777" w:rsidR="00AF6459" w:rsidRPr="004610DA" w:rsidRDefault="00AF6459" w:rsidP="00EF1CCB">
            <w:pPr>
              <w:spacing w:after="0"/>
              <w:ind w:right="11"/>
            </w:pPr>
            <w:r w:rsidRPr="004610DA">
              <w:rPr>
                <w:rFonts w:ascii="Arial Narrow" w:hAnsi="Arial Narrow" w:cs="Arial Narrow"/>
              </w:rPr>
              <w:t>Provimento extemporâneo dos setores demandantes.</w:t>
            </w:r>
          </w:p>
        </w:tc>
      </w:tr>
      <w:tr w:rsidR="00AF6459" w:rsidRPr="004610DA" w14:paraId="623FE331"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05BFB515" w14:textId="77777777" w:rsidR="00AF6459" w:rsidRPr="004610DA" w:rsidRDefault="00AF6459" w:rsidP="00EF1CCB">
            <w:pPr>
              <w:widowControl w:val="0"/>
              <w:spacing w:after="0"/>
              <w:ind w:right="6"/>
              <w:jc w:val="center"/>
            </w:pPr>
            <w:r w:rsidRPr="004610DA">
              <w:rPr>
                <w:rFonts w:ascii="Arial Narrow" w:hAnsi="Arial Narrow" w:cs="Arial Narrow"/>
                <w:szCs w:val="24"/>
              </w:rPr>
              <w:lastRenderedPageBreak/>
              <w:t>4</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692A13A" w14:textId="77777777" w:rsidR="00AF6459" w:rsidRPr="004610DA" w:rsidRDefault="00AF6459" w:rsidP="00EF1CCB">
            <w:pPr>
              <w:spacing w:after="0"/>
              <w:ind w:right="11"/>
            </w:pPr>
            <w:r w:rsidRPr="004610DA">
              <w:rPr>
                <w:rFonts w:ascii="Arial Narrow" w:hAnsi="Arial Narrow" w:cs="Arial Narrow"/>
              </w:rPr>
              <w:t>Impossibilidade de o fornecedor prestar os serviços no prazo estabelecido.</w:t>
            </w:r>
          </w:p>
        </w:tc>
      </w:tr>
      <w:tr w:rsidR="00AF6459" w:rsidRPr="004610DA" w14:paraId="338D481D" w14:textId="77777777" w:rsidTr="00EF1CCB">
        <w:tc>
          <w:tcPr>
            <w:tcW w:w="948" w:type="dxa"/>
            <w:tcBorders>
              <w:top w:val="double" w:sz="4" w:space="0" w:color="000000"/>
              <w:left w:val="double" w:sz="4" w:space="0" w:color="000000"/>
              <w:bottom w:val="double" w:sz="4" w:space="0" w:color="000000"/>
            </w:tcBorders>
            <w:shd w:val="clear" w:color="auto" w:fill="BFBFBF"/>
          </w:tcPr>
          <w:p w14:paraId="47FBC6B0"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21021964"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894E7CB"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142D7D2D"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E14538E"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CD65250" w14:textId="77777777" w:rsidR="00AF6459" w:rsidRPr="004610DA" w:rsidRDefault="00AF6459" w:rsidP="00EF1CCB">
            <w:pPr>
              <w:widowControl w:val="0"/>
              <w:autoSpaceDE w:val="0"/>
              <w:spacing w:after="0"/>
            </w:pPr>
            <w:r w:rsidRPr="004610DA">
              <w:rPr>
                <w:rFonts w:ascii="Arial Narrow" w:eastAsia="Times New Roman" w:hAnsi="Arial Narrow" w:cs="Arial Narrow"/>
                <w:szCs w:val="20"/>
              </w:rPr>
              <w:t>Estabelecer um prazo razoável para início do serviço licitado.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520BE33"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283F7103"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027E83D" w14:textId="77777777" w:rsidR="00AF6459" w:rsidRPr="004610DA" w:rsidRDefault="00AF6459" w:rsidP="00EF1CCB">
            <w:pPr>
              <w:widowControl w:val="0"/>
              <w:spacing w:after="0"/>
              <w:ind w:right="6"/>
              <w:jc w:val="center"/>
            </w:pPr>
            <w:r w:rsidRPr="004610DA">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06052B2E" w14:textId="77777777" w:rsidR="00AF6459" w:rsidRPr="004610DA" w:rsidRDefault="00AF6459" w:rsidP="0035759B">
            <w:pPr>
              <w:widowControl w:val="0"/>
              <w:autoSpaceDE w:val="0"/>
              <w:spacing w:after="0"/>
              <w:jc w:val="both"/>
            </w:pPr>
            <w:r w:rsidRPr="004610DA">
              <w:rPr>
                <w:rFonts w:ascii="Arial Narrow" w:eastAsia="Times New Roman" w:hAnsi="Arial Narrow" w:cs="Arial Narrow"/>
                <w:szCs w:val="20"/>
              </w:rPr>
              <w:t>Estabelecer penalizações por atrasos,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F562DF9" w14:textId="77777777" w:rsidR="00AF6459" w:rsidRPr="004610DA" w:rsidRDefault="00AF6459" w:rsidP="00EF1CCB">
            <w:pPr>
              <w:widowControl w:val="0"/>
              <w:autoSpaceDE w:val="0"/>
              <w:spacing w:after="0"/>
              <w:jc w:val="center"/>
            </w:pPr>
            <w:r w:rsidRPr="004610DA">
              <w:rPr>
                <w:rFonts w:ascii="Arial Narrow" w:hAnsi="Arial Narrow" w:cs="Arial Narrow"/>
              </w:rPr>
              <w:t>Integrante Administrativo</w:t>
            </w:r>
          </w:p>
          <w:p w14:paraId="782E6E03" w14:textId="77777777" w:rsidR="00AF6459" w:rsidRPr="004610DA" w:rsidRDefault="00AF6459" w:rsidP="00EF1CCB">
            <w:pPr>
              <w:widowControl w:val="0"/>
              <w:autoSpaceDE w:val="0"/>
              <w:spacing w:after="0"/>
              <w:jc w:val="center"/>
            </w:pPr>
            <w:r w:rsidRPr="004610DA">
              <w:rPr>
                <w:rFonts w:ascii="Arial Narrow" w:hAnsi="Arial Narrow" w:cs="Arial Narrow"/>
              </w:rPr>
              <w:t>Ocupantes de cargos com poder de decisão</w:t>
            </w:r>
          </w:p>
        </w:tc>
      </w:tr>
      <w:tr w:rsidR="00AF6459" w:rsidRPr="004610DA" w14:paraId="07A5B958"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24DF46C0" w14:textId="77777777" w:rsidR="00AF6459" w:rsidRPr="004610DA" w:rsidRDefault="00AF6459" w:rsidP="00EF1CCB">
            <w:pPr>
              <w:widowControl w:val="0"/>
              <w:spacing w:after="0"/>
              <w:ind w:right="6"/>
              <w:jc w:val="center"/>
            </w:pPr>
            <w:r w:rsidRPr="004610DA">
              <w:rPr>
                <w:rFonts w:ascii="Arial Narrow" w:hAnsi="Arial Narrow" w:cs="Arial Narrow"/>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4A9F23E" w14:textId="13C23554" w:rsidR="00AF6459" w:rsidRPr="004610DA" w:rsidRDefault="00AF6459" w:rsidP="0035759B">
            <w:pPr>
              <w:widowControl w:val="0"/>
              <w:spacing w:after="0"/>
              <w:ind w:right="6"/>
              <w:jc w:val="both"/>
            </w:pPr>
            <w:r w:rsidRPr="004610DA">
              <w:rPr>
                <w:rFonts w:ascii="Arial Narrow" w:hAnsi="Arial Narrow" w:cs="Arial Narrow"/>
                <w:szCs w:val="24"/>
              </w:rPr>
              <w:t>Planejar corretamente a estruturação da prestação dos serviços</w:t>
            </w:r>
            <w:r w:rsidR="0035759B">
              <w:rPr>
                <w:rFonts w:ascii="Arial Narrow" w:hAnsi="Arial Narrow" w:cs="Arial Narrow"/>
                <w:szCs w:val="24"/>
              </w:rPr>
              <w:t xml:space="preserve"> terceirizados</w:t>
            </w:r>
            <w:r w:rsidRPr="004610DA">
              <w:rPr>
                <w:rFonts w:ascii="Arial Narrow" w:hAnsi="Arial Narrow" w:cs="Arial Narrow"/>
                <w:szCs w:val="24"/>
              </w:rPr>
              <w:t>.</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6BEFABC"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525BD35B" w14:textId="77777777" w:rsidTr="00EF1CCB">
        <w:tc>
          <w:tcPr>
            <w:tcW w:w="948" w:type="dxa"/>
            <w:tcBorders>
              <w:top w:val="double" w:sz="4" w:space="0" w:color="000000"/>
              <w:left w:val="double" w:sz="4" w:space="0" w:color="000000"/>
              <w:bottom w:val="double" w:sz="4" w:space="0" w:color="000000"/>
            </w:tcBorders>
            <w:shd w:val="clear" w:color="auto" w:fill="BFBFBF"/>
          </w:tcPr>
          <w:p w14:paraId="7BC41D89"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2DAE164B"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0A9A091A"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7576DEA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27C82AA5"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518B496" w14:textId="77777777" w:rsidR="00AF6459" w:rsidRPr="004610DA" w:rsidRDefault="00AF6459" w:rsidP="00EF1CCB">
            <w:pPr>
              <w:widowControl w:val="0"/>
              <w:autoSpaceDE w:val="0"/>
              <w:spacing w:after="0"/>
            </w:pPr>
            <w:r w:rsidRPr="004610DA">
              <w:rPr>
                <w:rFonts w:ascii="Arial Narrow" w:hAnsi="Arial Narrow" w:cs="Arial Narrow"/>
                <w:szCs w:val="24"/>
              </w:rPr>
              <w:t>A</w:t>
            </w:r>
            <w:r w:rsidRPr="004610DA">
              <w:rPr>
                <w:rFonts w:ascii="Arial Narrow" w:eastAsia="Times New Roman" w:hAnsi="Arial Narrow" w:cs="Arial Narrow"/>
                <w:szCs w:val="20"/>
              </w:rPr>
              <w:t>plicar penalizações por atrasos, na forma prevista no instrumento convocatório e/ou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FD4C49E"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0087D158" w14:textId="77777777" w:rsidR="00AF6459" w:rsidRPr="004610DA" w:rsidRDefault="00AF6459" w:rsidP="00EF1CCB">
            <w:pPr>
              <w:widowControl w:val="0"/>
              <w:spacing w:after="0"/>
              <w:ind w:right="6"/>
              <w:jc w:val="center"/>
            </w:pPr>
            <w:r w:rsidRPr="004610DA">
              <w:rPr>
                <w:rFonts w:ascii="Arial Narrow" w:hAnsi="Arial Narrow" w:cs="Arial Narrow"/>
              </w:rPr>
              <w:t>Ocupantes de cargos com poder de decisão.</w:t>
            </w:r>
          </w:p>
        </w:tc>
      </w:tr>
      <w:tr w:rsidR="00AF6459" w:rsidRPr="004610DA" w14:paraId="0D30C4EA"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C499E83"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F530325" w14:textId="77777777" w:rsidR="00AF6459" w:rsidRPr="004610DA" w:rsidRDefault="00AF6459" w:rsidP="0035759B">
            <w:pPr>
              <w:widowControl w:val="0"/>
              <w:autoSpaceDE w:val="0"/>
              <w:spacing w:after="0"/>
              <w:jc w:val="both"/>
            </w:pPr>
            <w:r w:rsidRPr="004610DA">
              <w:rPr>
                <w:rFonts w:ascii="Arial Narrow" w:hAnsi="Arial Narrow" w:cs="Arial Narrow"/>
              </w:rPr>
              <w:t>Efetivar ações junto aos fornecedores para entrega dos equipamentos e/ou início dos serviços dentro do prazo estabelecido.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EAC9084"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Requisitante</w:t>
            </w:r>
          </w:p>
        </w:tc>
      </w:tr>
      <w:tr w:rsidR="00AF6459" w:rsidRPr="004610DA" w14:paraId="2A787FC1"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2FEF7E3"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CAUSAS (FONTE + VULNERABILIDADES)</w:t>
            </w:r>
          </w:p>
        </w:tc>
      </w:tr>
      <w:tr w:rsidR="00AF6459" w:rsidRPr="004610DA" w14:paraId="00F054FC" w14:textId="77777777" w:rsidTr="00EF1CCB">
        <w:tc>
          <w:tcPr>
            <w:tcW w:w="948" w:type="dxa"/>
            <w:tcBorders>
              <w:top w:val="double" w:sz="4" w:space="0" w:color="000000"/>
              <w:left w:val="double" w:sz="4" w:space="0" w:color="000000"/>
              <w:bottom w:val="double" w:sz="4" w:space="0" w:color="000000"/>
            </w:tcBorders>
            <w:shd w:val="clear" w:color="auto" w:fill="auto"/>
          </w:tcPr>
          <w:p w14:paraId="6BC9E31B"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B1A7467" w14:textId="77777777" w:rsidR="00AF6459" w:rsidRPr="004610DA" w:rsidRDefault="00AF6459" w:rsidP="00EF1CCB">
            <w:pPr>
              <w:spacing w:after="0"/>
              <w:ind w:right="11"/>
            </w:pPr>
            <w:r w:rsidRPr="004610DA">
              <w:rPr>
                <w:rFonts w:ascii="Arial Narrow" w:hAnsi="Arial Narrow" w:cs="Arial Narrow"/>
              </w:rPr>
              <w:t>Processo - Falta de controle nos trâmites da contratação.</w:t>
            </w:r>
          </w:p>
        </w:tc>
      </w:tr>
      <w:tr w:rsidR="00AF6459" w:rsidRPr="004610DA" w14:paraId="290B77B2" w14:textId="77777777" w:rsidTr="00EF1CCB">
        <w:tc>
          <w:tcPr>
            <w:tcW w:w="948" w:type="dxa"/>
            <w:tcBorders>
              <w:top w:val="double" w:sz="4" w:space="0" w:color="000000"/>
              <w:left w:val="double" w:sz="4" w:space="0" w:color="000000"/>
              <w:bottom w:val="double" w:sz="4" w:space="0" w:color="000000"/>
            </w:tcBorders>
            <w:shd w:val="clear" w:color="auto" w:fill="auto"/>
          </w:tcPr>
          <w:p w14:paraId="1EF8F88D"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0640B1F" w14:textId="77777777" w:rsidR="00AF6459" w:rsidRPr="004610DA" w:rsidRDefault="00AF6459" w:rsidP="00EF1CCB">
            <w:pPr>
              <w:spacing w:after="0"/>
              <w:ind w:right="11"/>
            </w:pPr>
            <w:r w:rsidRPr="004610DA">
              <w:rPr>
                <w:rFonts w:ascii="Arial Narrow" w:hAnsi="Arial Narrow" w:cs="Arial Narrow"/>
              </w:rPr>
              <w:t>Pessoal - Falta de controle na entrega dos produtos ou execução do serviço.</w:t>
            </w:r>
          </w:p>
        </w:tc>
      </w:tr>
      <w:tr w:rsidR="00AF6459" w:rsidRPr="004610DA" w14:paraId="343903D4" w14:textId="77777777" w:rsidTr="00EF1CCB">
        <w:tc>
          <w:tcPr>
            <w:tcW w:w="948" w:type="dxa"/>
            <w:tcBorders>
              <w:top w:val="double" w:sz="4" w:space="0" w:color="000000"/>
              <w:left w:val="double" w:sz="4" w:space="0" w:color="000000"/>
              <w:bottom w:val="double" w:sz="4" w:space="0" w:color="000000"/>
            </w:tcBorders>
            <w:shd w:val="clear" w:color="auto" w:fill="auto"/>
          </w:tcPr>
          <w:p w14:paraId="37FBB823"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ED3F3B3" w14:textId="77777777" w:rsidR="00AF6459" w:rsidRPr="004610DA" w:rsidRDefault="00AF6459" w:rsidP="00EF1CCB">
            <w:pPr>
              <w:spacing w:after="0"/>
              <w:ind w:right="11"/>
            </w:pPr>
            <w:r w:rsidRPr="004610DA">
              <w:rPr>
                <w:rFonts w:ascii="Arial Narrow" w:hAnsi="Arial Narrow" w:cs="Arial Narrow"/>
              </w:rPr>
              <w:t>Processo - Falta de cronograma de contratação.</w:t>
            </w:r>
          </w:p>
        </w:tc>
      </w:tr>
    </w:tbl>
    <w:p w14:paraId="00482A21"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65294C78"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B84EA9C" w14:textId="4247199F" w:rsidR="00AF6459" w:rsidRPr="004610DA" w:rsidRDefault="00AF6459" w:rsidP="0035759B">
            <w:pPr>
              <w:widowControl w:val="0"/>
              <w:spacing w:before="120" w:after="120"/>
              <w:ind w:right="6"/>
              <w:jc w:val="both"/>
            </w:pPr>
            <w:r w:rsidRPr="004610DA">
              <w:rPr>
                <w:rFonts w:ascii="Arial Narrow" w:hAnsi="Arial Narrow" w:cs="Arial Narrow"/>
                <w:b/>
              </w:rPr>
              <w:t xml:space="preserve">RISCO </w:t>
            </w:r>
            <w:r w:rsidR="0035759B">
              <w:rPr>
                <w:rFonts w:ascii="Arial Narrow" w:hAnsi="Arial Narrow" w:cs="Arial Narrow"/>
                <w:b/>
              </w:rPr>
              <w:t>14</w:t>
            </w:r>
            <w:r w:rsidRPr="004610DA">
              <w:rPr>
                <w:rFonts w:ascii="Arial Narrow" w:hAnsi="Arial Narrow" w:cs="Arial Narrow"/>
                <w:b/>
              </w:rPr>
              <w:t xml:space="preserve">.1.3.3. </w:t>
            </w:r>
            <w:r w:rsidR="0035759B" w:rsidRPr="00796D72">
              <w:rPr>
                <w:rFonts w:cs="Arial"/>
                <w:b/>
              </w:rPr>
              <w:t xml:space="preserve">SERVIÇOS </w:t>
            </w:r>
            <w:r w:rsidRPr="00796D72">
              <w:rPr>
                <w:rStyle w:val="normaltextrun"/>
                <w:rFonts w:cs="Arial"/>
                <w:b/>
                <w:bCs/>
                <w:shd w:val="clear" w:color="auto" w:fill="BFBFBF"/>
              </w:rPr>
              <w:t>/</w:t>
            </w:r>
            <w:r w:rsidRPr="004610DA">
              <w:rPr>
                <w:rStyle w:val="normaltextrun"/>
                <w:b/>
                <w:bCs/>
                <w:shd w:val="clear" w:color="auto" w:fill="BFBFBF"/>
              </w:rPr>
              <w:t xml:space="preserve"> MATERIAIS NÃO CUMPREM AS ESPECIFICAÇÕES EDITALÍCIAS, TÉCNICAS E DEMAIS EXIGÊNCIAS NORMATIVAS</w:t>
            </w:r>
          </w:p>
        </w:tc>
      </w:tr>
      <w:tr w:rsidR="00AF6459" w:rsidRPr="004610DA" w14:paraId="654C82EA"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7C679219"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2C5CC89D"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7E88E880"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49E811F3"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43473422"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DA7D020"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3B43BED0"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67056533"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55085222"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X ) GRANDE (  ) MODERADO (   ) PEQUENO (   ) MUITO PEQUENO</w:t>
            </w:r>
          </w:p>
        </w:tc>
      </w:tr>
      <w:tr w:rsidR="00AF6459" w:rsidRPr="004610DA" w14:paraId="5122F685"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0FC10F3"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DANO – CONSEQUÊNCIA</w:t>
            </w:r>
          </w:p>
        </w:tc>
      </w:tr>
      <w:tr w:rsidR="00AF6459" w:rsidRPr="004610DA" w14:paraId="398E5018" w14:textId="77777777" w:rsidTr="00EF1CCB">
        <w:tc>
          <w:tcPr>
            <w:tcW w:w="948" w:type="dxa"/>
            <w:tcBorders>
              <w:top w:val="double" w:sz="4" w:space="0" w:color="000000"/>
              <w:left w:val="double" w:sz="4" w:space="0" w:color="000000"/>
              <w:bottom w:val="double" w:sz="4" w:space="0" w:color="000000"/>
            </w:tcBorders>
            <w:shd w:val="clear" w:color="auto" w:fill="auto"/>
          </w:tcPr>
          <w:p w14:paraId="455827A7"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1F61B9D" w14:textId="77777777" w:rsidR="00AF6459" w:rsidRPr="004610DA" w:rsidRDefault="00AF6459" w:rsidP="00EF1CCB">
            <w:pPr>
              <w:spacing w:after="0"/>
              <w:ind w:right="11"/>
            </w:pPr>
            <w:r w:rsidRPr="004610DA">
              <w:rPr>
                <w:rFonts w:ascii="Arial Narrow" w:hAnsi="Arial Narrow" w:cs="Arial Narrow"/>
              </w:rPr>
              <w:t>Descumprimento do especificado</w:t>
            </w:r>
            <w:r w:rsidRPr="004610DA">
              <w:rPr>
                <w:rStyle w:val="normaltextrun"/>
                <w:rFonts w:ascii="Arial Narrow" w:hAnsi="Arial Narrow"/>
                <w:shd w:val="clear" w:color="auto" w:fill="FFFFFF"/>
              </w:rPr>
              <w:t> no contrato.</w:t>
            </w:r>
          </w:p>
        </w:tc>
      </w:tr>
      <w:tr w:rsidR="00AF6459" w:rsidRPr="004610DA" w14:paraId="0B29E22B" w14:textId="77777777" w:rsidTr="00EF1CCB">
        <w:tc>
          <w:tcPr>
            <w:tcW w:w="948" w:type="dxa"/>
            <w:tcBorders>
              <w:top w:val="double" w:sz="4" w:space="0" w:color="000000"/>
              <w:left w:val="double" w:sz="4" w:space="0" w:color="000000"/>
              <w:bottom w:val="double" w:sz="4" w:space="0" w:color="000000"/>
            </w:tcBorders>
            <w:shd w:val="clear" w:color="auto" w:fill="auto"/>
          </w:tcPr>
          <w:p w14:paraId="23A37E70" w14:textId="77777777" w:rsidR="00AF6459" w:rsidRPr="004610DA" w:rsidRDefault="00AF6459" w:rsidP="00EF1CCB">
            <w:pPr>
              <w:widowControl w:val="0"/>
              <w:spacing w:after="0"/>
              <w:ind w:right="6"/>
              <w:jc w:val="center"/>
            </w:pPr>
            <w:r w:rsidRPr="004610DA">
              <w:rPr>
                <w:rFonts w:ascii="Arial Narrow" w:hAnsi="Arial Narrow" w:cs="Arial Narrow"/>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23660BC" w14:textId="77777777" w:rsidR="00AF6459" w:rsidRPr="004610DA" w:rsidRDefault="00AF6459" w:rsidP="00EF1CCB">
            <w:pPr>
              <w:spacing w:after="0"/>
              <w:ind w:right="11"/>
            </w:pPr>
            <w:r w:rsidRPr="004610DA">
              <w:rPr>
                <w:rFonts w:ascii="Arial Narrow" w:hAnsi="Arial Narrow" w:cs="Arial Narrow"/>
              </w:rPr>
              <w:t xml:space="preserve">Risco de não haver correto atendimento na prestação dos serviços de </w:t>
            </w:r>
            <w:r w:rsidRPr="004610DA">
              <w:rPr>
                <w:rStyle w:val="normaltextrun"/>
                <w:rFonts w:ascii="Arial Narrow" w:hAnsi="Arial Narrow"/>
                <w:shd w:val="clear" w:color="auto" w:fill="FFFFFF"/>
              </w:rPr>
              <w:t>transporte.</w:t>
            </w:r>
          </w:p>
        </w:tc>
      </w:tr>
      <w:tr w:rsidR="00AF6459" w:rsidRPr="004610DA" w14:paraId="57B4AFB7" w14:textId="77777777" w:rsidTr="0035759B">
        <w:tc>
          <w:tcPr>
            <w:tcW w:w="948" w:type="dxa"/>
            <w:tcBorders>
              <w:top w:val="double" w:sz="4" w:space="0" w:color="000000"/>
              <w:left w:val="double" w:sz="4" w:space="0" w:color="000000"/>
              <w:bottom w:val="double" w:sz="4" w:space="0" w:color="000000"/>
            </w:tcBorders>
            <w:shd w:val="clear" w:color="auto" w:fill="BFBFBF"/>
            <w:vAlign w:val="center"/>
          </w:tcPr>
          <w:p w14:paraId="60D6453D" w14:textId="77777777" w:rsidR="00AF6459" w:rsidRPr="004610DA" w:rsidRDefault="00AF6459" w:rsidP="00EF1CCB">
            <w:pPr>
              <w:widowControl w:val="0"/>
              <w:spacing w:after="0"/>
              <w:ind w:right="6"/>
              <w:jc w:val="center"/>
            </w:pPr>
            <w:r w:rsidRPr="004610DA">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172B2927"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DD67789"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533900A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9C5DD84"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6CFE938" w14:textId="77777777" w:rsidR="00AF6459" w:rsidRPr="004610DA" w:rsidRDefault="00AF6459" w:rsidP="00EF1CCB">
            <w:pPr>
              <w:widowControl w:val="0"/>
              <w:autoSpaceDE w:val="0"/>
              <w:spacing w:after="0"/>
            </w:pPr>
            <w:r w:rsidRPr="004610DA">
              <w:rPr>
                <w:rFonts w:ascii="Arial Narrow" w:eastAsia="Times New Roman" w:hAnsi="Arial Narrow" w:cs="Arial Narrow"/>
                <w:szCs w:val="20"/>
              </w:rPr>
              <w:t>Fiscalizar a entrega dos equipamentos e materiais.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132E223" w14:textId="77777777" w:rsidR="00AF6459" w:rsidRPr="004610DA" w:rsidRDefault="00AF6459" w:rsidP="00EF1CCB">
            <w:pPr>
              <w:widowControl w:val="0"/>
              <w:autoSpaceDE w:val="0"/>
              <w:spacing w:after="0"/>
              <w:jc w:val="center"/>
              <w:rPr>
                <w:rFonts w:ascii="Arial Narrow" w:eastAsia="Times New Roman" w:hAnsi="Arial Narrow" w:cs="Arial Narrow"/>
                <w:szCs w:val="20"/>
              </w:rPr>
            </w:pPr>
          </w:p>
          <w:p w14:paraId="081A158F"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szCs w:val="20"/>
              </w:rPr>
              <w:t>Integrante Requisitante</w:t>
            </w:r>
          </w:p>
          <w:p w14:paraId="6BB9D54E" w14:textId="77777777" w:rsidR="00AF6459" w:rsidRPr="004610DA" w:rsidRDefault="00AF6459" w:rsidP="00EF1CCB">
            <w:pPr>
              <w:widowControl w:val="0"/>
              <w:autoSpaceDE w:val="0"/>
              <w:spacing w:after="0"/>
              <w:jc w:val="center"/>
            </w:pPr>
          </w:p>
        </w:tc>
      </w:tr>
      <w:tr w:rsidR="00AF6459" w:rsidRPr="004610DA" w14:paraId="21757CBF"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CDBEA0D" w14:textId="77777777" w:rsidR="00AF6459" w:rsidRPr="004610DA" w:rsidRDefault="00AF6459" w:rsidP="00EF1CCB">
            <w:pPr>
              <w:widowControl w:val="0"/>
              <w:spacing w:after="0"/>
              <w:ind w:right="6"/>
              <w:jc w:val="center"/>
            </w:pPr>
            <w:r w:rsidRPr="004610DA">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BAEE292" w14:textId="5A964A0B" w:rsidR="00AF6459" w:rsidRPr="004610DA" w:rsidRDefault="00AF6459" w:rsidP="0035759B">
            <w:pPr>
              <w:widowControl w:val="0"/>
              <w:autoSpaceDE w:val="0"/>
              <w:spacing w:before="60" w:after="60"/>
              <w:jc w:val="both"/>
            </w:pPr>
            <w:r w:rsidRPr="004610DA">
              <w:rPr>
                <w:rStyle w:val="normaltextrun"/>
                <w:rFonts w:ascii="Arial Narrow" w:hAnsi="Arial Narrow"/>
                <w:bdr w:val="none" w:sz="0" w:space="0" w:color="auto" w:frame="1"/>
              </w:rPr>
              <w:t xml:space="preserve">Fiscalizar </w:t>
            </w:r>
            <w:r w:rsidR="0035759B">
              <w:rPr>
                <w:rStyle w:val="normaltextrun"/>
                <w:rFonts w:ascii="Arial Narrow" w:hAnsi="Arial Narrow"/>
                <w:bdr w:val="none" w:sz="0" w:space="0" w:color="auto" w:frame="1"/>
              </w:rPr>
              <w:t xml:space="preserve">a prestação dos serviços </w:t>
            </w:r>
            <w:r w:rsidRPr="004610DA">
              <w:rPr>
                <w:rStyle w:val="normaltextrun"/>
                <w:rFonts w:ascii="Arial Narrow" w:hAnsi="Arial Narrow"/>
                <w:bdr w:val="none" w:sz="0" w:space="0" w:color="auto" w:frame="1"/>
              </w:rPr>
              <w:t>quanto</w:t>
            </w:r>
            <w:r w:rsidR="0035759B">
              <w:rPr>
                <w:rStyle w:val="normaltextrun"/>
                <w:rFonts w:ascii="Arial Narrow" w:hAnsi="Arial Narrow"/>
                <w:bdr w:val="none" w:sz="0" w:space="0" w:color="auto" w:frame="1"/>
              </w:rPr>
              <w:t xml:space="preserve"> ao modo, </w:t>
            </w:r>
            <w:r w:rsidRPr="004610DA">
              <w:rPr>
                <w:rStyle w:val="normaltextrun"/>
                <w:rFonts w:ascii="Arial Narrow" w:hAnsi="Arial Narrow"/>
                <w:bdr w:val="none" w:sz="0" w:space="0" w:color="auto" w:frame="1"/>
              </w:rPr>
              <w:t>prazos e especificações estabelecidos em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F36B974"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szCs w:val="20"/>
              </w:rPr>
              <w:t>Integrante Requisitante</w:t>
            </w:r>
          </w:p>
        </w:tc>
      </w:tr>
      <w:tr w:rsidR="00AF6459" w:rsidRPr="004610DA" w14:paraId="672E9D8C" w14:textId="77777777" w:rsidTr="0035759B">
        <w:tc>
          <w:tcPr>
            <w:tcW w:w="948" w:type="dxa"/>
            <w:tcBorders>
              <w:top w:val="double" w:sz="4" w:space="0" w:color="000000"/>
              <w:left w:val="double" w:sz="4" w:space="0" w:color="000000"/>
              <w:bottom w:val="double" w:sz="4" w:space="0" w:color="000000"/>
            </w:tcBorders>
            <w:shd w:val="clear" w:color="auto" w:fill="BFBFBF"/>
            <w:vAlign w:val="center"/>
          </w:tcPr>
          <w:p w14:paraId="333F6A8D" w14:textId="77777777" w:rsidR="00AF6459" w:rsidRPr="004610DA" w:rsidRDefault="00AF6459" w:rsidP="00EF1CCB">
            <w:pPr>
              <w:widowControl w:val="0"/>
              <w:spacing w:after="0"/>
              <w:ind w:right="6"/>
              <w:jc w:val="center"/>
            </w:pPr>
            <w:r w:rsidRPr="004610DA">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22E781C9"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66AB857"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3AD3662C"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025EE9B1"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0E37D903" w14:textId="77777777" w:rsidR="00AF6459" w:rsidRPr="004610DA" w:rsidRDefault="00AF6459" w:rsidP="00EF1CCB">
            <w:pPr>
              <w:widowControl w:val="0"/>
              <w:autoSpaceDE w:val="0"/>
              <w:spacing w:after="0"/>
            </w:pPr>
            <w:r w:rsidRPr="004610DA">
              <w:rPr>
                <w:rFonts w:ascii="Arial Narrow" w:hAnsi="Arial Narrow" w:cs="Arial Narrow"/>
                <w:szCs w:val="24"/>
              </w:rPr>
              <w:t>A</w:t>
            </w:r>
            <w:r w:rsidRPr="004610DA">
              <w:rPr>
                <w:rFonts w:ascii="Arial Narrow" w:eastAsia="Times New Roman" w:hAnsi="Arial Narrow" w:cs="Arial Narrow"/>
                <w:szCs w:val="20"/>
              </w:rPr>
              <w:t>plicar penalizações por atrasos,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F8CF3EE"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2D769F8B" w14:textId="77777777" w:rsidR="00AF6459" w:rsidRPr="004610DA" w:rsidRDefault="00AF6459" w:rsidP="00EF1CCB">
            <w:pPr>
              <w:widowControl w:val="0"/>
              <w:autoSpaceDE w:val="0"/>
              <w:spacing w:after="0"/>
              <w:jc w:val="center"/>
            </w:pPr>
            <w:r w:rsidRPr="004610DA">
              <w:rPr>
                <w:rFonts w:ascii="Arial Narrow" w:hAnsi="Arial Narrow" w:cs="Arial Narrow"/>
              </w:rPr>
              <w:t>Ocupantes de cargos com poder de decisão.</w:t>
            </w:r>
          </w:p>
        </w:tc>
      </w:tr>
      <w:tr w:rsidR="00AF6459" w:rsidRPr="004610DA" w14:paraId="43B015E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B03752F" w14:textId="77777777" w:rsidR="00AF6459" w:rsidRPr="004610DA" w:rsidRDefault="00AF6459" w:rsidP="00EF1CCB">
            <w:pPr>
              <w:widowControl w:val="0"/>
              <w:spacing w:after="0"/>
              <w:ind w:right="6"/>
              <w:jc w:val="center"/>
              <w:rPr>
                <w:rFonts w:ascii="Arial Narrow" w:hAnsi="Arial Narrow" w:cs="Arial Narrow"/>
              </w:rPr>
            </w:pPr>
            <w:r w:rsidRPr="004610DA">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EB365B1" w14:textId="70103A44" w:rsidR="00AF6459" w:rsidRPr="004610DA" w:rsidRDefault="00AF6459" w:rsidP="0035759B">
            <w:pPr>
              <w:widowControl w:val="0"/>
              <w:autoSpaceDE w:val="0"/>
              <w:spacing w:before="60" w:after="60"/>
              <w:jc w:val="both"/>
            </w:pPr>
            <w:r w:rsidRPr="004610DA">
              <w:rPr>
                <w:rFonts w:ascii="Arial Narrow" w:hAnsi="Arial Narrow" w:cs="Arial Narrow"/>
              </w:rPr>
              <w:t xml:space="preserve">Efetivar ações junto ao fornecedor para entrega dos </w:t>
            </w:r>
            <w:r w:rsidR="0035759B">
              <w:rPr>
                <w:rFonts w:ascii="Arial Narrow" w:hAnsi="Arial Narrow" w:cs="Arial Narrow"/>
              </w:rPr>
              <w:t>equipamentos</w:t>
            </w:r>
            <w:r w:rsidRPr="004610DA">
              <w:rPr>
                <w:rFonts w:ascii="Arial Narrow" w:hAnsi="Arial Narrow" w:cs="Arial Narrow"/>
              </w:rPr>
              <w:t xml:space="preserve"> e/ou materiais</w:t>
            </w:r>
            <w:r w:rsidR="00796D72">
              <w:rPr>
                <w:rFonts w:ascii="Arial Narrow" w:hAnsi="Arial Narrow" w:cs="Arial Narrow"/>
              </w:rPr>
              <w:t>,</w:t>
            </w:r>
            <w:r w:rsidR="0035759B">
              <w:rPr>
                <w:rFonts w:ascii="Arial Narrow" w:hAnsi="Arial Narrow" w:cs="Arial Narrow"/>
              </w:rPr>
              <w:t xml:space="preserve"> ou refazimento dos serviços contratados</w:t>
            </w:r>
            <w:r w:rsidRPr="004610DA">
              <w:rPr>
                <w:rFonts w:ascii="Arial Narrow" w:hAnsi="Arial Narrow" w:cs="Arial Narrow"/>
              </w:rPr>
              <w:t xml:space="preserve">, conforme especificado no Termo de Referência e </w:t>
            </w:r>
            <w:r w:rsidRPr="004610DA">
              <w:rPr>
                <w:rStyle w:val="normaltextrun"/>
                <w:rFonts w:ascii="Arial Narrow" w:hAnsi="Arial Narrow"/>
                <w:shd w:val="clear" w:color="auto" w:fill="FFFFFF"/>
              </w:rPr>
              <w:t>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350F412" w14:textId="77777777" w:rsidR="00AF6459" w:rsidRPr="004610DA" w:rsidRDefault="00AF6459" w:rsidP="00EF1CCB">
            <w:pPr>
              <w:widowControl w:val="0"/>
              <w:spacing w:after="0"/>
              <w:ind w:right="6"/>
              <w:jc w:val="center"/>
            </w:pPr>
            <w:r w:rsidRPr="004610DA">
              <w:rPr>
                <w:rFonts w:ascii="Arial Narrow" w:hAnsi="Arial Narrow" w:cs="Arial Narrow"/>
                <w:szCs w:val="24"/>
              </w:rPr>
              <w:t>Integrante Requisitante</w:t>
            </w:r>
          </w:p>
        </w:tc>
      </w:tr>
      <w:tr w:rsidR="00AF6459" w:rsidRPr="004610DA" w14:paraId="7D2922A0"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5461890" w14:textId="77777777" w:rsidR="00AF6459" w:rsidRPr="004610DA" w:rsidRDefault="00AF6459" w:rsidP="00EF1CCB">
            <w:pPr>
              <w:widowControl w:val="0"/>
              <w:spacing w:before="60" w:after="60"/>
              <w:ind w:right="6"/>
              <w:jc w:val="center"/>
            </w:pPr>
            <w:r w:rsidRPr="004610DA">
              <w:rPr>
                <w:rFonts w:ascii="Arial Narrow" w:hAnsi="Arial Narrow" w:cs="Arial Narrow"/>
                <w:b/>
                <w:szCs w:val="24"/>
              </w:rPr>
              <w:lastRenderedPageBreak/>
              <w:t>CAUSAS (FONTE + VULNERABILIDADES)</w:t>
            </w:r>
          </w:p>
        </w:tc>
      </w:tr>
      <w:tr w:rsidR="00AF6459" w:rsidRPr="004610DA" w14:paraId="18EE98B5" w14:textId="77777777" w:rsidTr="00EF1CCB">
        <w:tc>
          <w:tcPr>
            <w:tcW w:w="948" w:type="dxa"/>
            <w:tcBorders>
              <w:top w:val="double" w:sz="4" w:space="0" w:color="000000"/>
              <w:left w:val="double" w:sz="4" w:space="0" w:color="000000"/>
              <w:bottom w:val="double" w:sz="4" w:space="0" w:color="000000"/>
            </w:tcBorders>
            <w:shd w:val="clear" w:color="auto" w:fill="auto"/>
          </w:tcPr>
          <w:p w14:paraId="2E225DEB"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779DBB5" w14:textId="06909874" w:rsidR="00AF6459" w:rsidRPr="004610DA" w:rsidRDefault="00AF6459" w:rsidP="00EF1CCB">
            <w:pPr>
              <w:spacing w:before="60" w:after="60"/>
              <w:ind w:right="11"/>
            </w:pPr>
            <w:r w:rsidRPr="004610DA">
              <w:rPr>
                <w:rFonts w:ascii="Arial Narrow" w:hAnsi="Arial Narrow" w:cs="Arial Narrow"/>
              </w:rPr>
              <w:t xml:space="preserve">Pessoal – Ausência de fiscalização </w:t>
            </w:r>
            <w:r w:rsidR="00796D72">
              <w:rPr>
                <w:rFonts w:ascii="Arial Narrow" w:hAnsi="Arial Narrow" w:cs="Arial Narrow"/>
              </w:rPr>
              <w:t>da execução contratual</w:t>
            </w:r>
            <w:r w:rsidRPr="004610DA">
              <w:rPr>
                <w:rFonts w:ascii="Arial Narrow" w:hAnsi="Arial Narrow" w:cs="Arial Narrow"/>
              </w:rPr>
              <w:t>.</w:t>
            </w:r>
          </w:p>
        </w:tc>
      </w:tr>
    </w:tbl>
    <w:p w14:paraId="56A48FCB" w14:textId="77777777" w:rsidR="00AF6459" w:rsidRPr="004610DA" w:rsidRDefault="00AF6459" w:rsidP="00AF6459">
      <w:pPr>
        <w:widowControl w:val="0"/>
        <w:spacing w:after="0"/>
        <w:ind w:left="11" w:right="6" w:hanging="11"/>
        <w:jc w:val="center"/>
      </w:pPr>
    </w:p>
    <w:tbl>
      <w:tblPr>
        <w:tblW w:w="9862" w:type="dxa"/>
        <w:tblInd w:w="-130" w:type="dxa"/>
        <w:tblLayout w:type="fixed"/>
        <w:tblLook w:val="0000" w:firstRow="0" w:lastRow="0" w:firstColumn="0" w:lastColumn="0" w:noHBand="0" w:noVBand="0"/>
      </w:tblPr>
      <w:tblGrid>
        <w:gridCol w:w="948"/>
        <w:gridCol w:w="914"/>
        <w:gridCol w:w="4720"/>
        <w:gridCol w:w="3280"/>
      </w:tblGrid>
      <w:tr w:rsidR="00AF6459" w:rsidRPr="004610DA" w14:paraId="1DE60CE3"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22D4614" w14:textId="0A77C092"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796D72">
              <w:rPr>
                <w:rFonts w:ascii="Arial Narrow" w:hAnsi="Arial Narrow" w:cs="Arial Narrow"/>
                <w:b/>
              </w:rPr>
              <w:t>14</w:t>
            </w:r>
            <w:r w:rsidRPr="004610DA">
              <w:rPr>
                <w:rFonts w:ascii="Arial Narrow" w:hAnsi="Arial Narrow" w:cs="Arial Narrow"/>
                <w:b/>
              </w:rPr>
              <w:t>.1.3.4.</w:t>
            </w:r>
            <w:r w:rsidRPr="004610DA">
              <w:rPr>
                <w:rFonts w:ascii="Arial Narrow" w:hAnsi="Arial Narrow" w:cs="Arial Narrow"/>
                <w:b/>
              </w:rPr>
              <w:tab/>
              <w:t>INEXECUÇÃO TOTAL DO CONTRATO</w:t>
            </w:r>
          </w:p>
        </w:tc>
      </w:tr>
      <w:tr w:rsidR="00AF6459" w:rsidRPr="004610DA" w14:paraId="49138777"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1D892CF9"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328F0208"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334DC1E0"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3E53BAA6"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0D40B8F3"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703F828"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X ) MÉDIA (   ) BAIXA</w:t>
            </w:r>
          </w:p>
        </w:tc>
      </w:tr>
      <w:tr w:rsidR="00AF6459" w:rsidRPr="004610DA" w14:paraId="772B8412"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2D2C3AE9"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4DCD6DC"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X ) GRANDE (  ) MODERADO (  ) PEQUENO (   ) MUITO PEQUENO</w:t>
            </w:r>
          </w:p>
        </w:tc>
      </w:tr>
      <w:tr w:rsidR="00AF6459" w:rsidRPr="004610DA" w14:paraId="6EBFDD2F"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B7691AF"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501ADB46" w14:textId="77777777" w:rsidTr="00EF1CCB">
        <w:tc>
          <w:tcPr>
            <w:tcW w:w="948" w:type="dxa"/>
            <w:tcBorders>
              <w:top w:val="double" w:sz="4" w:space="0" w:color="000000"/>
              <w:left w:val="double" w:sz="4" w:space="0" w:color="000000"/>
              <w:bottom w:val="double" w:sz="4" w:space="0" w:color="000000"/>
            </w:tcBorders>
            <w:shd w:val="clear" w:color="auto" w:fill="auto"/>
          </w:tcPr>
          <w:p w14:paraId="51954285"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625B843" w14:textId="77777777" w:rsidR="00AF6459" w:rsidRPr="004610DA" w:rsidRDefault="00AF6459" w:rsidP="00EF1CCB">
            <w:pPr>
              <w:spacing w:after="0"/>
              <w:ind w:right="11"/>
            </w:pPr>
            <w:r w:rsidRPr="004610DA">
              <w:rPr>
                <w:rFonts w:ascii="Arial Narrow" w:hAnsi="Arial Narrow" w:cs="Arial Narrow"/>
              </w:rPr>
              <w:t>Rescisão contratual.</w:t>
            </w:r>
          </w:p>
        </w:tc>
      </w:tr>
      <w:tr w:rsidR="00AF6459" w:rsidRPr="004610DA" w14:paraId="735B9462" w14:textId="77777777" w:rsidTr="00EF1CCB">
        <w:tc>
          <w:tcPr>
            <w:tcW w:w="948" w:type="dxa"/>
            <w:tcBorders>
              <w:top w:val="double" w:sz="4" w:space="0" w:color="000000"/>
              <w:left w:val="double" w:sz="4" w:space="0" w:color="000000"/>
              <w:bottom w:val="double" w:sz="4" w:space="0" w:color="000000"/>
            </w:tcBorders>
            <w:shd w:val="clear" w:color="auto" w:fill="BFBFBF"/>
          </w:tcPr>
          <w:p w14:paraId="315AECB7" w14:textId="77777777" w:rsidR="00AF6459" w:rsidRPr="004610DA" w:rsidRDefault="00AF6459" w:rsidP="00EF1CCB">
            <w:pPr>
              <w:widowControl w:val="0"/>
              <w:spacing w:after="0"/>
              <w:ind w:right="6"/>
              <w:jc w:val="center"/>
            </w:pPr>
            <w:r w:rsidRPr="004610DA">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837EB9F"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456DCA5"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45FE50A3"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1B5869C4"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9DE48EA" w14:textId="77777777" w:rsidR="00AF6459" w:rsidRPr="004610DA" w:rsidRDefault="00AF6459" w:rsidP="00796D72">
            <w:pPr>
              <w:widowControl w:val="0"/>
              <w:spacing w:after="0"/>
              <w:ind w:right="6"/>
              <w:jc w:val="both"/>
            </w:pPr>
            <w:r w:rsidRPr="004610DA">
              <w:rPr>
                <w:rFonts w:ascii="Arial Narrow" w:hAnsi="Arial Narrow" w:cs="Arial Narrow"/>
                <w:szCs w:val="24"/>
              </w:rPr>
              <w:t>Atentar aos requisitos de habilitação, quando da elaboração da documentação (Projeto Básico/Termo de Referência)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FA00223"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szCs w:val="20"/>
              </w:rPr>
              <w:t>Integrante Requisitante</w:t>
            </w:r>
          </w:p>
          <w:p w14:paraId="487EDD58" w14:textId="77777777" w:rsidR="00AF6459" w:rsidRPr="004610DA" w:rsidRDefault="00AF6459" w:rsidP="00EF1CCB">
            <w:pPr>
              <w:widowControl w:val="0"/>
              <w:spacing w:after="0"/>
              <w:ind w:right="6"/>
              <w:jc w:val="center"/>
            </w:pPr>
            <w:r w:rsidRPr="004610DA">
              <w:rPr>
                <w:rFonts w:ascii="Arial Narrow" w:eastAsia="Times New Roman" w:hAnsi="Arial Narrow" w:cs="Arial Narrow"/>
                <w:szCs w:val="20"/>
              </w:rPr>
              <w:t>Integrante Administrativo</w:t>
            </w:r>
          </w:p>
        </w:tc>
      </w:tr>
      <w:tr w:rsidR="00AF6459" w:rsidRPr="004610DA" w14:paraId="016ECCFF"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868449F" w14:textId="77777777" w:rsidR="00AF6459" w:rsidRPr="004610DA" w:rsidRDefault="00AF6459" w:rsidP="00EF1CCB">
            <w:pPr>
              <w:widowControl w:val="0"/>
              <w:spacing w:after="0"/>
              <w:ind w:right="6"/>
              <w:jc w:val="center"/>
            </w:pPr>
            <w:r w:rsidRPr="004610DA">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31D6592" w14:textId="77777777" w:rsidR="00AF6459" w:rsidRPr="004610DA" w:rsidRDefault="00AF6459" w:rsidP="00796D72">
            <w:pPr>
              <w:widowControl w:val="0"/>
              <w:spacing w:after="0"/>
              <w:ind w:right="6"/>
              <w:jc w:val="both"/>
            </w:pPr>
            <w:r w:rsidRPr="004610DA">
              <w:rPr>
                <w:rFonts w:ascii="Arial Narrow" w:hAnsi="Arial Narrow" w:cs="Arial Narrow"/>
                <w:szCs w:val="24"/>
              </w:rPr>
              <w:t>Pesquisar o histórico contratual das licitantes contratadas.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9CE7BC2"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szCs w:val="20"/>
              </w:rPr>
              <w:t>Integrante Requisitante</w:t>
            </w:r>
          </w:p>
        </w:tc>
      </w:tr>
      <w:tr w:rsidR="00AF6459" w:rsidRPr="004610DA" w14:paraId="299E5507" w14:textId="77777777" w:rsidTr="00EF1CCB">
        <w:tc>
          <w:tcPr>
            <w:tcW w:w="948" w:type="dxa"/>
            <w:tcBorders>
              <w:top w:val="double" w:sz="4" w:space="0" w:color="000000"/>
              <w:left w:val="double" w:sz="4" w:space="0" w:color="000000"/>
              <w:bottom w:val="double" w:sz="4" w:space="0" w:color="000000"/>
            </w:tcBorders>
            <w:shd w:val="clear" w:color="auto" w:fill="BFBFBF"/>
          </w:tcPr>
          <w:p w14:paraId="12BB0E82" w14:textId="77777777" w:rsidR="00AF6459" w:rsidRPr="004610DA" w:rsidRDefault="00AF6459" w:rsidP="00EF1CCB">
            <w:pPr>
              <w:widowControl w:val="0"/>
              <w:spacing w:after="0"/>
              <w:ind w:right="6"/>
              <w:jc w:val="center"/>
            </w:pPr>
            <w:r w:rsidRPr="004610DA">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2D2849BA"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DA121E5"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1ED02149"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A30AEF5" w14:textId="77777777" w:rsidR="00AF6459" w:rsidRPr="004610DA" w:rsidRDefault="00AF6459" w:rsidP="00EF1CCB">
            <w:pPr>
              <w:widowControl w:val="0"/>
              <w:spacing w:after="0"/>
              <w:ind w:right="6"/>
              <w:jc w:val="center"/>
            </w:pPr>
            <w:r w:rsidRPr="004610DA">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8B4B66E" w14:textId="77777777" w:rsidR="00AF6459" w:rsidRPr="004610DA" w:rsidRDefault="00AF6459" w:rsidP="00796D72">
            <w:pPr>
              <w:widowControl w:val="0"/>
              <w:autoSpaceDE w:val="0"/>
              <w:spacing w:after="0"/>
              <w:jc w:val="both"/>
            </w:pPr>
            <w:r w:rsidRPr="004610DA">
              <w:rPr>
                <w:rFonts w:ascii="Arial Narrow" w:hAnsi="Arial Narrow" w:cs="Arial Narrow"/>
                <w:szCs w:val="24"/>
              </w:rPr>
              <w:t>A</w:t>
            </w:r>
            <w:r w:rsidRPr="004610DA">
              <w:rPr>
                <w:rFonts w:ascii="Arial Narrow" w:eastAsia="Times New Roman" w:hAnsi="Arial Narrow" w:cs="Arial Narrow"/>
                <w:szCs w:val="20"/>
              </w:rPr>
              <w:t>plicar penalizações,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7C79A76"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4F7D8E7D" w14:textId="77777777" w:rsidR="00AF6459" w:rsidRPr="004610DA" w:rsidRDefault="00AF6459" w:rsidP="00EF1CCB">
            <w:pPr>
              <w:widowControl w:val="0"/>
              <w:spacing w:after="0"/>
              <w:ind w:right="6"/>
              <w:jc w:val="center"/>
            </w:pPr>
            <w:r w:rsidRPr="004610DA">
              <w:rPr>
                <w:rFonts w:ascii="Arial Narrow" w:hAnsi="Arial Narrow" w:cs="Arial Narrow"/>
              </w:rPr>
              <w:t>Ocupantes de cargos com poder de decisão.</w:t>
            </w:r>
          </w:p>
        </w:tc>
      </w:tr>
      <w:tr w:rsidR="00AF6459" w:rsidRPr="004610DA" w14:paraId="201E79F3"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199B920" w14:textId="77777777" w:rsidR="00AF6459" w:rsidRPr="004610DA" w:rsidRDefault="00AF6459" w:rsidP="00EF1CCB">
            <w:pPr>
              <w:widowControl w:val="0"/>
              <w:spacing w:after="0"/>
              <w:ind w:right="6"/>
              <w:jc w:val="center"/>
            </w:pPr>
            <w:r w:rsidRPr="004610DA">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15FBEAA" w14:textId="77777777" w:rsidR="00AF6459" w:rsidRPr="004610DA" w:rsidRDefault="00AF6459" w:rsidP="00796D72">
            <w:pPr>
              <w:widowControl w:val="0"/>
              <w:spacing w:after="0"/>
              <w:ind w:right="6"/>
              <w:jc w:val="both"/>
            </w:pPr>
            <w:r w:rsidRPr="004610DA">
              <w:rPr>
                <w:rFonts w:ascii="Arial Narrow" w:hAnsi="Arial Narrow" w:cs="Arial Narrow"/>
              </w:rPr>
              <w:t>Convocar, dentro do prazo e condições estabelecidas, os licitantes remanescentes para manifestar o interesse e assinar o termo de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12268E3"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rPr>
              <w:t>Ocupantes de cargos com poder de decisão</w:t>
            </w:r>
          </w:p>
        </w:tc>
      </w:tr>
      <w:tr w:rsidR="00AF6459" w:rsidRPr="004610DA" w14:paraId="4609E258"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C391C92"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77CBC6AB" w14:textId="77777777" w:rsidTr="00EF1CCB">
        <w:tc>
          <w:tcPr>
            <w:tcW w:w="948" w:type="dxa"/>
            <w:tcBorders>
              <w:top w:val="double" w:sz="4" w:space="0" w:color="000000"/>
              <w:left w:val="double" w:sz="4" w:space="0" w:color="000000"/>
              <w:bottom w:val="double" w:sz="4" w:space="0" w:color="000000"/>
            </w:tcBorders>
            <w:shd w:val="clear" w:color="auto" w:fill="auto"/>
          </w:tcPr>
          <w:p w14:paraId="043D2F47"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A4B5A16" w14:textId="77777777" w:rsidR="00AF6459" w:rsidRPr="004610DA" w:rsidRDefault="00AF6459" w:rsidP="00EF1CCB">
            <w:pPr>
              <w:spacing w:after="0"/>
              <w:ind w:right="11"/>
            </w:pPr>
            <w:r w:rsidRPr="004610DA">
              <w:rPr>
                <w:rFonts w:ascii="Arial Narrow" w:hAnsi="Arial Narrow" w:cs="Arial Narrow"/>
              </w:rPr>
              <w:t>Pessoal - Inobservância dos critérios de habilitação na documentação elaborada.</w:t>
            </w:r>
          </w:p>
        </w:tc>
      </w:tr>
      <w:tr w:rsidR="00AF6459" w:rsidRPr="004610DA" w14:paraId="5B14FC32" w14:textId="77777777" w:rsidTr="00EF1CCB">
        <w:tc>
          <w:tcPr>
            <w:tcW w:w="948" w:type="dxa"/>
            <w:tcBorders>
              <w:top w:val="double" w:sz="4" w:space="0" w:color="000000"/>
              <w:left w:val="double" w:sz="4" w:space="0" w:color="000000"/>
              <w:bottom w:val="double" w:sz="4" w:space="0" w:color="000000"/>
            </w:tcBorders>
            <w:shd w:val="clear" w:color="auto" w:fill="auto"/>
          </w:tcPr>
          <w:p w14:paraId="5F9195AA" w14:textId="77777777" w:rsidR="00AF6459" w:rsidRPr="004610DA" w:rsidRDefault="00AF6459" w:rsidP="00EF1CCB">
            <w:pPr>
              <w:widowControl w:val="0"/>
              <w:spacing w:after="0"/>
              <w:ind w:right="6"/>
              <w:jc w:val="center"/>
              <w:rPr>
                <w:rFonts w:ascii="Arial Narrow" w:hAnsi="Arial Narrow" w:cs="Arial Narrow"/>
                <w:szCs w:val="24"/>
              </w:rP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F278B39" w14:textId="2F23659A" w:rsidR="00AF6459" w:rsidRPr="004610DA" w:rsidRDefault="00AF6459" w:rsidP="00EF1CCB">
            <w:pPr>
              <w:spacing w:after="0"/>
              <w:ind w:right="11"/>
              <w:rPr>
                <w:rFonts w:ascii="Arial Narrow" w:hAnsi="Arial Narrow" w:cs="Arial Narrow"/>
              </w:rPr>
            </w:pPr>
            <w:r w:rsidRPr="004610DA">
              <w:rPr>
                <w:rFonts w:ascii="Arial Narrow" w:hAnsi="Arial Narrow" w:cs="Arial Narrow"/>
              </w:rPr>
              <w:t>Fator Externo – Falência da contratada.</w:t>
            </w:r>
          </w:p>
        </w:tc>
      </w:tr>
    </w:tbl>
    <w:p w14:paraId="4F1BF8FB" w14:textId="77777777" w:rsidR="00AF6459" w:rsidRPr="00796D72" w:rsidRDefault="00AF6459" w:rsidP="00AF6459">
      <w:pPr>
        <w:widowControl w:val="0"/>
        <w:spacing w:after="0"/>
        <w:ind w:left="11" w:right="6" w:hanging="11"/>
        <w:jc w:val="center"/>
        <w:rPr>
          <w:sz w:val="24"/>
          <w:szCs w:val="24"/>
        </w:rP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48D2200B"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F2BA7D2" w14:textId="24A8707C"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796D72">
              <w:rPr>
                <w:rFonts w:ascii="Arial Narrow" w:hAnsi="Arial Narrow" w:cs="Arial Narrow"/>
                <w:b/>
              </w:rPr>
              <w:t>14</w:t>
            </w:r>
            <w:r w:rsidRPr="004610DA">
              <w:rPr>
                <w:rFonts w:ascii="Arial Narrow" w:hAnsi="Arial Narrow" w:cs="Arial Narrow"/>
                <w:b/>
              </w:rPr>
              <w:t>.1.3.5.</w:t>
            </w:r>
            <w:r w:rsidRPr="004610DA">
              <w:rPr>
                <w:rFonts w:ascii="Arial Narrow" w:hAnsi="Arial Narrow" w:cs="Arial Narrow"/>
                <w:b/>
              </w:rPr>
              <w:tab/>
              <w:t>INEXECUÇÃO PARCIAL DO CONTRATO</w:t>
            </w:r>
          </w:p>
        </w:tc>
      </w:tr>
      <w:tr w:rsidR="00AF6459" w:rsidRPr="004610DA" w14:paraId="715097CB"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40243078"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476449B4"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6D6C5D9F"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73F45A15"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3BDC2A7A"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8565B2C"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X ) MÉDIA (   ) BAIXA</w:t>
            </w:r>
          </w:p>
        </w:tc>
      </w:tr>
      <w:tr w:rsidR="00AF6459" w:rsidRPr="004610DA" w14:paraId="07667EC4"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0030D331"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6C22A024"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X ) GRANDE (  ) MODERADO (   ) PEQUENO (   ) MUITO PEQUENO</w:t>
            </w:r>
          </w:p>
        </w:tc>
      </w:tr>
      <w:tr w:rsidR="00AF6459" w:rsidRPr="004610DA" w14:paraId="36AB4516"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219E678" w14:textId="77777777" w:rsidR="00AF6459" w:rsidRPr="004610DA" w:rsidRDefault="00AF6459" w:rsidP="00796D72">
            <w:pPr>
              <w:widowControl w:val="0"/>
              <w:spacing w:before="120" w:after="120"/>
              <w:ind w:right="6"/>
              <w:jc w:val="center"/>
            </w:pPr>
            <w:r w:rsidRPr="004610DA">
              <w:rPr>
                <w:rFonts w:ascii="Arial Narrow" w:hAnsi="Arial Narrow" w:cs="Arial Narrow"/>
                <w:b/>
                <w:szCs w:val="24"/>
              </w:rPr>
              <w:t>DANO – CONSEQUÊNCIA</w:t>
            </w:r>
          </w:p>
        </w:tc>
      </w:tr>
      <w:tr w:rsidR="00AF6459" w:rsidRPr="004610DA" w14:paraId="41697AF2"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3863F60"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03A2350" w14:textId="77777777" w:rsidR="00AF6459" w:rsidRPr="004610DA" w:rsidRDefault="00AF6459" w:rsidP="00EF1CCB">
            <w:pPr>
              <w:spacing w:after="0"/>
              <w:ind w:right="11"/>
            </w:pPr>
            <w:r w:rsidRPr="004610DA">
              <w:rPr>
                <w:rFonts w:ascii="Arial Narrow" w:hAnsi="Arial Narrow" w:cs="Arial Narrow"/>
              </w:rPr>
              <w:t>Provimento extemporâneo dos setores demandantes.</w:t>
            </w:r>
          </w:p>
        </w:tc>
      </w:tr>
      <w:tr w:rsidR="00AF6459" w:rsidRPr="004610DA" w14:paraId="1B1335D1"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069E6950"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63ADBE9" w14:textId="77777777" w:rsidR="00AF6459" w:rsidRPr="004610DA" w:rsidRDefault="00AF6459" w:rsidP="00EF1CCB">
            <w:pPr>
              <w:spacing w:after="0"/>
              <w:ind w:right="11"/>
            </w:pPr>
            <w:r w:rsidRPr="004610DA">
              <w:rPr>
                <w:rFonts w:ascii="Arial Narrow" w:hAnsi="Arial Narrow" w:cs="Arial Narrow"/>
              </w:rPr>
              <w:t>Aplicação de penalidades à contratada, incluindo a rescisão contratual.</w:t>
            </w:r>
          </w:p>
        </w:tc>
      </w:tr>
      <w:tr w:rsidR="00AF6459" w:rsidRPr="004610DA" w14:paraId="0E6534D0"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4B0440EE"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D3BD887"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BEEACB9"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2157BDAC"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BA7CFED"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FE0920F" w14:textId="77777777" w:rsidR="00AF6459" w:rsidRPr="004610DA" w:rsidRDefault="00AF6459" w:rsidP="00796D72">
            <w:pPr>
              <w:widowControl w:val="0"/>
              <w:spacing w:after="0"/>
              <w:ind w:right="6"/>
              <w:jc w:val="both"/>
            </w:pPr>
            <w:r w:rsidRPr="004610DA">
              <w:rPr>
                <w:rFonts w:ascii="Arial Narrow" w:hAnsi="Arial Narrow" w:cs="Arial Narrow"/>
                <w:szCs w:val="24"/>
              </w:rPr>
              <w:t xml:space="preserve">Atentar aos requisitos contratuais relativos à inexecução parcial da contratação e à execução contratual.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55036EB"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szCs w:val="20"/>
              </w:rPr>
              <w:t>Integrante Requisitante</w:t>
            </w:r>
          </w:p>
        </w:tc>
      </w:tr>
      <w:tr w:rsidR="00AF6459" w:rsidRPr="004610DA" w14:paraId="316B7200"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E144354"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A67D12C" w14:textId="77777777" w:rsidR="00AF6459" w:rsidRPr="004610DA" w:rsidRDefault="00AF6459" w:rsidP="00796D72">
            <w:pPr>
              <w:widowControl w:val="0"/>
              <w:spacing w:after="0"/>
              <w:ind w:right="6"/>
              <w:jc w:val="both"/>
            </w:pPr>
            <w:r w:rsidRPr="004610DA">
              <w:rPr>
                <w:rFonts w:ascii="Arial Narrow" w:hAnsi="Arial Narrow" w:cs="Arial Narrow"/>
                <w:szCs w:val="24"/>
              </w:rPr>
              <w:t>Pesquisar o histórico contratual das licitantes contratadas quanto à execução dos contratos firmados com a Administração Pública.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BD04EC9"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szCs w:val="20"/>
              </w:rPr>
              <w:t>Integrante Requisitante</w:t>
            </w:r>
          </w:p>
        </w:tc>
      </w:tr>
      <w:tr w:rsidR="00AF6459" w:rsidRPr="004610DA" w14:paraId="07F03629"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020142F2" w14:textId="77777777" w:rsidR="00AF6459" w:rsidRPr="004610DA" w:rsidRDefault="00AF6459" w:rsidP="00EF1CCB">
            <w:pPr>
              <w:widowControl w:val="0"/>
              <w:spacing w:after="0"/>
              <w:ind w:right="6"/>
              <w:jc w:val="center"/>
            </w:pPr>
            <w:r w:rsidRPr="004610DA">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0571E255" w14:textId="77777777" w:rsidR="00AF6459" w:rsidRPr="004610DA" w:rsidRDefault="00AF6459" w:rsidP="00796D72">
            <w:pPr>
              <w:widowControl w:val="0"/>
              <w:spacing w:after="0"/>
              <w:ind w:right="6"/>
              <w:jc w:val="both"/>
            </w:pPr>
            <w:r w:rsidRPr="004610DA">
              <w:rPr>
                <w:rFonts w:ascii="Arial Narrow" w:hAnsi="Arial Narrow" w:cs="Arial Narrow"/>
                <w:szCs w:val="24"/>
              </w:rPr>
              <w:t>Acompanhar e fiscalizar a execução contratual de forma a reduzir/eliminar a ocorrência de falhas.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D0494FE"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33D4DB5C" w14:textId="77777777" w:rsidR="00AF6459" w:rsidRPr="004610DA" w:rsidRDefault="00AF6459" w:rsidP="00EF1CCB">
            <w:pPr>
              <w:widowControl w:val="0"/>
              <w:spacing w:after="0"/>
              <w:ind w:right="6"/>
              <w:jc w:val="center"/>
            </w:pPr>
            <w:r w:rsidRPr="004610DA">
              <w:rPr>
                <w:rFonts w:ascii="Arial Narrow" w:hAnsi="Arial Narrow" w:cs="Arial Narrow"/>
              </w:rPr>
              <w:t>Integrante Administrativo</w:t>
            </w:r>
          </w:p>
        </w:tc>
      </w:tr>
      <w:tr w:rsidR="00AF6459" w:rsidRPr="004610DA" w14:paraId="4A320B96"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255A7F4A" w14:textId="77777777" w:rsidR="00AF6459" w:rsidRPr="004610DA" w:rsidRDefault="00AF6459" w:rsidP="00EF1CCB">
            <w:pPr>
              <w:widowControl w:val="0"/>
              <w:spacing w:after="0"/>
              <w:ind w:right="6"/>
              <w:jc w:val="center"/>
            </w:pPr>
            <w:r w:rsidRPr="004610DA">
              <w:rPr>
                <w:rFonts w:ascii="Arial Narrow" w:hAnsi="Arial Narrow" w:cs="Arial Narrow"/>
                <w:b/>
                <w:szCs w:val="24"/>
              </w:rPr>
              <w:lastRenderedPageBreak/>
              <w:t>ITEM</w:t>
            </w:r>
          </w:p>
        </w:tc>
        <w:tc>
          <w:tcPr>
            <w:tcW w:w="5634" w:type="dxa"/>
            <w:gridSpan w:val="2"/>
            <w:tcBorders>
              <w:top w:val="double" w:sz="4" w:space="0" w:color="000000"/>
              <w:left w:val="double" w:sz="4" w:space="0" w:color="000000"/>
              <w:bottom w:val="double" w:sz="4" w:space="0" w:color="000000"/>
            </w:tcBorders>
            <w:shd w:val="clear" w:color="auto" w:fill="BFBFBF"/>
          </w:tcPr>
          <w:p w14:paraId="1BD1FCCC"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1DBD973"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294B9A01"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7CF3482A"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C2468D3" w14:textId="77777777" w:rsidR="00AF6459" w:rsidRPr="004610DA" w:rsidRDefault="00AF6459" w:rsidP="00796D72">
            <w:pPr>
              <w:widowControl w:val="0"/>
              <w:autoSpaceDE w:val="0"/>
              <w:spacing w:after="0"/>
              <w:jc w:val="both"/>
            </w:pPr>
            <w:r w:rsidRPr="004610DA">
              <w:rPr>
                <w:rFonts w:ascii="Arial Narrow" w:hAnsi="Arial Narrow" w:cs="Arial Narrow"/>
                <w:szCs w:val="24"/>
              </w:rPr>
              <w:t>A</w:t>
            </w:r>
            <w:r w:rsidRPr="004610DA">
              <w:rPr>
                <w:rFonts w:ascii="Arial Narrow" w:eastAsia="Times New Roman" w:hAnsi="Arial Narrow" w:cs="Arial Narrow"/>
                <w:szCs w:val="20"/>
              </w:rPr>
              <w:t>plicar penalizações,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BD619FB"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1FAF75EC" w14:textId="77777777" w:rsidR="00AF6459" w:rsidRPr="004610DA" w:rsidRDefault="00AF6459" w:rsidP="00EF1CCB">
            <w:pPr>
              <w:widowControl w:val="0"/>
              <w:spacing w:after="0"/>
              <w:ind w:right="6"/>
              <w:jc w:val="center"/>
            </w:pPr>
            <w:r w:rsidRPr="004610DA">
              <w:rPr>
                <w:rFonts w:ascii="Arial Narrow" w:hAnsi="Arial Narrow" w:cs="Arial Narrow"/>
              </w:rPr>
              <w:t>Oc. de cargos com poder de decisão.</w:t>
            </w:r>
          </w:p>
        </w:tc>
      </w:tr>
      <w:tr w:rsidR="00AF6459" w:rsidRPr="004610DA" w14:paraId="17F12745"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45FE5D7"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063DBBF" w14:textId="083768CB" w:rsidR="00AF6459" w:rsidRPr="004610DA" w:rsidRDefault="00AF6459" w:rsidP="00796D72">
            <w:pPr>
              <w:widowControl w:val="0"/>
              <w:spacing w:after="0"/>
              <w:ind w:right="6"/>
              <w:jc w:val="both"/>
            </w:pPr>
            <w:r w:rsidRPr="004610DA">
              <w:rPr>
                <w:rFonts w:ascii="Arial Narrow" w:hAnsi="Arial Narrow" w:cs="Arial Narrow"/>
              </w:rPr>
              <w:t>Convocar dentro do prazo e condições estabelecidas os licitantes remanescentes para manifestar o interesse e assinar o termo de contrato, caso a rescisão contratual venha ocorrer.</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1F1E528" w14:textId="77777777" w:rsidR="00AF6459" w:rsidRPr="004610DA" w:rsidRDefault="00AF6459" w:rsidP="00EF1CCB">
            <w:pPr>
              <w:widowControl w:val="0"/>
              <w:autoSpaceDE w:val="0"/>
              <w:spacing w:after="0"/>
              <w:jc w:val="center"/>
            </w:pPr>
            <w:r w:rsidRPr="004610DA">
              <w:rPr>
                <w:rFonts w:ascii="Arial Narrow" w:eastAsia="Times New Roman" w:hAnsi="Arial Narrow" w:cs="Arial Narrow"/>
              </w:rPr>
              <w:t>Ocupantes de cargos com poder de decisão</w:t>
            </w:r>
          </w:p>
        </w:tc>
      </w:tr>
      <w:tr w:rsidR="00AF6459" w:rsidRPr="004610DA" w14:paraId="4EA015D6"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97C3F96"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5F57ADC6" w14:textId="77777777" w:rsidTr="00EF1CCB">
        <w:tc>
          <w:tcPr>
            <w:tcW w:w="948" w:type="dxa"/>
            <w:tcBorders>
              <w:top w:val="double" w:sz="4" w:space="0" w:color="000000"/>
              <w:left w:val="double" w:sz="4" w:space="0" w:color="000000"/>
              <w:bottom w:val="double" w:sz="4" w:space="0" w:color="000000"/>
            </w:tcBorders>
            <w:shd w:val="clear" w:color="auto" w:fill="auto"/>
          </w:tcPr>
          <w:p w14:paraId="6E72A35B"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EF1DA7C" w14:textId="77777777" w:rsidR="00AF6459" w:rsidRPr="004610DA" w:rsidRDefault="00AF6459" w:rsidP="00EF1CCB">
            <w:pPr>
              <w:spacing w:after="0"/>
              <w:ind w:right="11"/>
            </w:pPr>
            <w:r w:rsidRPr="004610DA">
              <w:rPr>
                <w:rFonts w:ascii="Arial Narrow" w:hAnsi="Arial Narrow" w:cs="Arial Narrow"/>
              </w:rPr>
              <w:t>Fator Externo - Não cumprimento de cláusulas contratuais, especificações, projetos ou prazos.</w:t>
            </w:r>
          </w:p>
        </w:tc>
      </w:tr>
    </w:tbl>
    <w:p w14:paraId="41B25FE5"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1EF39AE9"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3159B4C" w14:textId="6E00E321"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796D72">
              <w:rPr>
                <w:rFonts w:ascii="Arial Narrow" w:hAnsi="Arial Narrow" w:cs="Arial Narrow"/>
                <w:b/>
              </w:rPr>
              <w:t>14</w:t>
            </w:r>
            <w:r w:rsidRPr="004610DA">
              <w:rPr>
                <w:rFonts w:ascii="Arial Narrow" w:hAnsi="Arial Narrow" w:cs="Arial Narrow"/>
                <w:b/>
              </w:rPr>
              <w:t>.1.3.6.</w:t>
            </w:r>
            <w:r w:rsidRPr="004610DA">
              <w:rPr>
                <w:rFonts w:ascii="Arial Narrow" w:hAnsi="Arial Narrow" w:cs="Arial Narrow"/>
                <w:b/>
              </w:rPr>
              <w:tab/>
            </w:r>
            <w:r w:rsidRPr="004610DA">
              <w:rPr>
                <w:rStyle w:val="normaltextrun"/>
                <w:b/>
                <w:bCs/>
                <w:bdr w:val="none" w:sz="0" w:space="0" w:color="auto" w:frame="1"/>
              </w:rPr>
              <w:t>ATRASO DE PAGAMENTO AOS FUNCIONÁRIOS TERCEIRIZADOS.</w:t>
            </w:r>
          </w:p>
        </w:tc>
      </w:tr>
      <w:tr w:rsidR="00AF6459" w:rsidRPr="004610DA" w14:paraId="71CEB2CD"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028AB07E"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1DA18F11"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59FA48FB"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3C1D7BFD"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21AE58B6"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388E09DF"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0AFB475A"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522A79CB"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428F3544"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 GRANDE ( X ) MODERADO (   ) PEQUENO (   ) MUITO PEQUENO</w:t>
            </w:r>
          </w:p>
        </w:tc>
      </w:tr>
      <w:tr w:rsidR="00AF6459" w:rsidRPr="004610DA" w14:paraId="70365221"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4ECEC69"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60965600"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EF9C1F5"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E92CB83" w14:textId="77777777" w:rsidR="00AF6459" w:rsidRPr="004610DA" w:rsidRDefault="00AF6459" w:rsidP="00EF1CCB">
            <w:pPr>
              <w:spacing w:after="0"/>
              <w:ind w:right="11"/>
              <w:rPr>
                <w:rFonts w:ascii="Arial Narrow" w:hAnsi="Arial Narrow"/>
              </w:rPr>
            </w:pPr>
            <w:r w:rsidRPr="004610DA">
              <w:rPr>
                <w:rStyle w:val="normaltextrun"/>
                <w:rFonts w:ascii="Arial Narrow" w:hAnsi="Arial Narrow"/>
                <w:shd w:val="clear" w:color="auto" w:fill="FFFFFF"/>
              </w:rPr>
              <w:t>Ações judiciais, quebra do contrato, necessidade de abertura de processo administrativo</w:t>
            </w:r>
            <w:r w:rsidRPr="004610DA">
              <w:rPr>
                <w:rStyle w:val="eop"/>
              </w:rPr>
              <w:t>.</w:t>
            </w:r>
          </w:p>
        </w:tc>
      </w:tr>
      <w:tr w:rsidR="00AF6459" w:rsidRPr="004610DA" w14:paraId="13660443"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026E301F"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838BAE0" w14:textId="77777777" w:rsidR="00AF6459" w:rsidRPr="004610DA" w:rsidRDefault="00AF6459" w:rsidP="00EF1CCB">
            <w:pPr>
              <w:spacing w:after="0"/>
              <w:ind w:right="11"/>
              <w:rPr>
                <w:rFonts w:ascii="Arial Narrow" w:hAnsi="Arial Narrow"/>
              </w:rPr>
            </w:pPr>
            <w:r w:rsidRPr="004610DA">
              <w:rPr>
                <w:rFonts w:ascii="Arial Narrow" w:hAnsi="Arial Narrow" w:cs="Arial Narrow"/>
              </w:rPr>
              <w:t>Aplicação de penalidades à contratada.</w:t>
            </w:r>
          </w:p>
        </w:tc>
      </w:tr>
      <w:tr w:rsidR="00AF6459" w:rsidRPr="004610DA" w14:paraId="4D6C6C89"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4BBE4380"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5D305213"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1C9952C"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55DD2C67"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38C9C69"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4593D69" w14:textId="77777777" w:rsidR="00AF6459" w:rsidRPr="004610DA" w:rsidRDefault="00AF6459" w:rsidP="00EF1CCB">
            <w:pPr>
              <w:widowControl w:val="0"/>
              <w:spacing w:after="0"/>
              <w:ind w:right="6"/>
            </w:pPr>
            <w:r w:rsidRPr="004610DA">
              <w:rPr>
                <w:rStyle w:val="normaltextrun"/>
                <w:rFonts w:ascii="Arial Narrow" w:hAnsi="Arial Narrow"/>
                <w:shd w:val="clear" w:color="auto" w:fill="FFFFFF"/>
              </w:rPr>
              <w:t>Conferência mensal dos recolhimentos e pagamentos obrigatórios;</w:t>
            </w:r>
            <w:r w:rsidRPr="004610DA">
              <w:rPr>
                <w:rStyle w:val="eop"/>
                <w:rFonts w:ascii="Arial Narrow" w:hAnsi="Arial Narrow"/>
                <w:shd w:val="clear" w:color="auto" w:fill="FFFFFF"/>
              </w:rPr>
              <w:t>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E95DA1B" w14:textId="77777777" w:rsidR="00AF6459" w:rsidRPr="004610DA" w:rsidRDefault="00AF6459" w:rsidP="00EF1CCB">
            <w:pPr>
              <w:widowControl w:val="0"/>
              <w:spacing w:after="0"/>
              <w:ind w:right="6"/>
              <w:jc w:val="center"/>
            </w:pPr>
            <w:r w:rsidRPr="004610DA">
              <w:rPr>
                <w:rStyle w:val="normaltextrun"/>
                <w:rFonts w:ascii="Arial Narrow" w:hAnsi="Arial Narrow"/>
                <w:bdr w:val="none" w:sz="0" w:space="0" w:color="auto" w:frame="1"/>
              </w:rPr>
              <w:t>Gestor do Contrato</w:t>
            </w:r>
          </w:p>
        </w:tc>
      </w:tr>
      <w:tr w:rsidR="00AF6459" w:rsidRPr="004610DA" w14:paraId="3221706F"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20FD4928"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FEC3FED" w14:textId="77777777" w:rsidR="00AF6459" w:rsidRPr="004610DA" w:rsidRDefault="00AF6459" w:rsidP="00EF1CCB">
            <w:pPr>
              <w:widowControl w:val="0"/>
              <w:spacing w:after="0"/>
              <w:ind w:right="6"/>
            </w:pPr>
            <w:r w:rsidRPr="004610DA">
              <w:rPr>
                <w:rStyle w:val="normaltextrun"/>
                <w:rFonts w:ascii="Arial Narrow" w:hAnsi="Arial Narrow"/>
                <w:shd w:val="clear" w:color="auto" w:fill="FFFFFF"/>
              </w:rPr>
              <w:t>Conta vinculada; Seguro-Garantia.</w:t>
            </w:r>
            <w:r w:rsidRPr="004610DA">
              <w:rPr>
                <w:rStyle w:val="eop"/>
                <w:rFonts w:ascii="Arial Narrow" w:hAnsi="Arial Narrow"/>
                <w:shd w:val="clear" w:color="auto" w:fill="FFFFFF"/>
              </w:rPr>
              <w:t>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55D2A03" w14:textId="77777777" w:rsidR="00AF6459" w:rsidRPr="004610DA" w:rsidRDefault="00AF6459" w:rsidP="00EF1CCB">
            <w:pPr>
              <w:widowControl w:val="0"/>
              <w:autoSpaceDE w:val="0"/>
              <w:spacing w:after="0"/>
              <w:jc w:val="center"/>
            </w:pPr>
            <w:r w:rsidRPr="004610DA">
              <w:rPr>
                <w:rStyle w:val="normaltextrun"/>
                <w:rFonts w:ascii="Arial Narrow" w:hAnsi="Arial Narrow"/>
                <w:bdr w:val="none" w:sz="0" w:space="0" w:color="auto" w:frame="1"/>
              </w:rPr>
              <w:t>Gestor do Contrato</w:t>
            </w:r>
          </w:p>
        </w:tc>
      </w:tr>
      <w:tr w:rsidR="00AF6459" w:rsidRPr="004610DA" w14:paraId="294559E6"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47E326C5"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053223D"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05573B9"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136BF7E9"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6496904A"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F2A4883" w14:textId="77777777" w:rsidR="00AF6459" w:rsidRPr="004610DA" w:rsidRDefault="00AF6459" w:rsidP="00EF1CCB">
            <w:pPr>
              <w:widowControl w:val="0"/>
              <w:autoSpaceDE w:val="0"/>
              <w:spacing w:after="0"/>
            </w:pPr>
            <w:r w:rsidRPr="004610DA">
              <w:rPr>
                <w:rStyle w:val="normaltextrun"/>
                <w:rFonts w:ascii="Arial Narrow" w:hAnsi="Arial Narrow"/>
                <w:bdr w:val="none" w:sz="0" w:space="0" w:color="auto" w:frame="1"/>
              </w:rPr>
              <w:t>Regularização imediata das obrigações</w:t>
            </w:r>
            <w:r w:rsidRPr="004610DA">
              <w:rPr>
                <w:rFonts w:ascii="Arial Narrow" w:eastAsia="Times New Roman" w:hAnsi="Arial Narrow" w:cs="Arial Narrow"/>
                <w:szCs w:val="20"/>
              </w:rPr>
              <w:t>.</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42CBD6F" w14:textId="77777777" w:rsidR="00AF6459" w:rsidRPr="004610DA" w:rsidRDefault="00AF6459" w:rsidP="00EF1CCB">
            <w:pPr>
              <w:widowControl w:val="0"/>
              <w:spacing w:after="0"/>
              <w:ind w:right="6"/>
              <w:jc w:val="center"/>
            </w:pPr>
            <w:r w:rsidRPr="004610DA">
              <w:rPr>
                <w:rStyle w:val="normaltextrun"/>
                <w:rFonts w:ascii="Arial Narrow" w:hAnsi="Arial Narrow"/>
                <w:bdr w:val="none" w:sz="0" w:space="0" w:color="auto" w:frame="1"/>
              </w:rPr>
              <w:t>Gestor do Contrato</w:t>
            </w:r>
            <w:r w:rsidRPr="004610DA">
              <w:rPr>
                <w:rFonts w:ascii="Arial Narrow" w:hAnsi="Arial Narrow" w:cs="Arial Narrow"/>
              </w:rPr>
              <w:t>.</w:t>
            </w:r>
          </w:p>
        </w:tc>
      </w:tr>
      <w:tr w:rsidR="00AF6459" w:rsidRPr="004610DA" w14:paraId="0556691E"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0125C0B" w14:textId="77777777" w:rsidR="00AF6459" w:rsidRPr="004610DA" w:rsidRDefault="00AF6459" w:rsidP="00EF1CCB">
            <w:pPr>
              <w:widowControl w:val="0"/>
              <w:spacing w:after="0"/>
              <w:ind w:right="6"/>
              <w:jc w:val="cente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B61E6E4" w14:textId="77777777" w:rsidR="00AF6459" w:rsidRPr="004610DA" w:rsidRDefault="00AF6459" w:rsidP="00EF1CCB">
            <w:pPr>
              <w:widowControl w:val="0"/>
              <w:spacing w:after="0"/>
              <w:ind w:right="6"/>
              <w:rPr>
                <w:rFonts w:ascii="Arial Narrow" w:hAnsi="Arial Narrow"/>
              </w:rPr>
            </w:pPr>
            <w:r w:rsidRPr="004610DA">
              <w:rPr>
                <w:rFonts w:ascii="Arial Narrow" w:hAnsi="Arial Narrow"/>
              </w:rPr>
              <w:t>Identificar o problema e buscar solução junto à contratada.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5E38AF4" w14:textId="77777777" w:rsidR="00AF6459" w:rsidRPr="004610DA" w:rsidRDefault="00AF6459" w:rsidP="00EF1CCB">
            <w:pPr>
              <w:widowControl w:val="0"/>
              <w:spacing w:after="0"/>
              <w:ind w:right="6"/>
              <w:jc w:val="center"/>
              <w:rPr>
                <w:rFonts w:ascii="Arial Narrow" w:hAnsi="Arial Narrow"/>
              </w:rPr>
            </w:pPr>
            <w:r w:rsidRPr="004610DA">
              <w:rPr>
                <w:rFonts w:ascii="Arial Narrow" w:hAnsi="Arial Narrow" w:cs="Arial Narrow"/>
              </w:rPr>
              <w:t>Integrante Requisitante</w:t>
            </w:r>
          </w:p>
        </w:tc>
      </w:tr>
      <w:tr w:rsidR="00AF6459" w:rsidRPr="004610DA" w14:paraId="51716C0E"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F0B5965"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17B4FB0A" w14:textId="77777777" w:rsidTr="00EF1CCB">
        <w:tc>
          <w:tcPr>
            <w:tcW w:w="948" w:type="dxa"/>
            <w:tcBorders>
              <w:top w:val="double" w:sz="4" w:space="0" w:color="000000"/>
              <w:left w:val="double" w:sz="4" w:space="0" w:color="000000"/>
              <w:bottom w:val="double" w:sz="4" w:space="0" w:color="000000"/>
            </w:tcBorders>
            <w:shd w:val="clear" w:color="auto" w:fill="auto"/>
          </w:tcPr>
          <w:p w14:paraId="074B324D"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AD565F3" w14:textId="77777777" w:rsidR="00AF6459" w:rsidRPr="004610DA" w:rsidRDefault="00AF6459" w:rsidP="00EF1CCB">
            <w:pPr>
              <w:spacing w:after="0"/>
              <w:ind w:right="11"/>
            </w:pPr>
            <w:r w:rsidRPr="004610DA">
              <w:rPr>
                <w:rFonts w:ascii="Arial Narrow" w:hAnsi="Arial Narrow" w:cs="Arial Narrow"/>
              </w:rPr>
              <w:t>Pessoal – Falha na fiscalização contratual.</w:t>
            </w:r>
          </w:p>
        </w:tc>
      </w:tr>
      <w:tr w:rsidR="00AF6459" w:rsidRPr="004610DA" w14:paraId="7D0908FC" w14:textId="77777777" w:rsidTr="00EF1CCB">
        <w:tc>
          <w:tcPr>
            <w:tcW w:w="948" w:type="dxa"/>
            <w:tcBorders>
              <w:top w:val="double" w:sz="4" w:space="0" w:color="000000"/>
              <w:left w:val="double" w:sz="4" w:space="0" w:color="000000"/>
              <w:bottom w:val="double" w:sz="4" w:space="0" w:color="000000"/>
            </w:tcBorders>
            <w:shd w:val="clear" w:color="auto" w:fill="auto"/>
          </w:tcPr>
          <w:p w14:paraId="150F6782" w14:textId="77777777" w:rsidR="00AF6459" w:rsidRPr="004610DA" w:rsidRDefault="00AF6459" w:rsidP="00EF1CCB">
            <w:pPr>
              <w:widowControl w:val="0"/>
              <w:spacing w:after="0"/>
              <w:ind w:right="6"/>
              <w:jc w:val="center"/>
              <w:rPr>
                <w:rFonts w:ascii="Arial Narrow" w:hAnsi="Arial Narrow" w:cs="Arial Narrow"/>
                <w:szCs w:val="24"/>
              </w:rP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B029489" w14:textId="2E663754" w:rsidR="00AF6459" w:rsidRPr="004610DA" w:rsidRDefault="00796D72" w:rsidP="00EF1CCB">
            <w:pPr>
              <w:spacing w:after="0"/>
              <w:ind w:right="11"/>
              <w:rPr>
                <w:rFonts w:ascii="Arial Narrow" w:hAnsi="Arial Narrow" w:cs="Arial Narrow"/>
              </w:rPr>
            </w:pPr>
            <w:r>
              <w:rPr>
                <w:rFonts w:ascii="Arial Narrow" w:hAnsi="Arial Narrow" w:cs="Arial Narrow"/>
              </w:rPr>
              <w:t>Fator externo – Possível insolvência da Contratada</w:t>
            </w:r>
          </w:p>
        </w:tc>
      </w:tr>
    </w:tbl>
    <w:p w14:paraId="5EAA94BF" w14:textId="77777777" w:rsidR="00AF6459" w:rsidRDefault="00AF6459" w:rsidP="00AF6459">
      <w:pPr>
        <w:widowControl w:val="0"/>
        <w:spacing w:after="0"/>
        <w:ind w:left="11" w:right="6" w:hanging="11"/>
        <w:jc w:val="center"/>
      </w:pPr>
    </w:p>
    <w:tbl>
      <w:tblPr>
        <w:tblW w:w="9862" w:type="dxa"/>
        <w:tblInd w:w="-130" w:type="dxa"/>
        <w:tblLayout w:type="fixed"/>
        <w:tblLook w:val="0000" w:firstRow="0" w:lastRow="0" w:firstColumn="0" w:lastColumn="0" w:noHBand="0" w:noVBand="0"/>
      </w:tblPr>
      <w:tblGrid>
        <w:gridCol w:w="948"/>
        <w:gridCol w:w="914"/>
        <w:gridCol w:w="4720"/>
        <w:gridCol w:w="3280"/>
      </w:tblGrid>
      <w:tr w:rsidR="00D466E9" w14:paraId="4D42794B"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FF96271" w14:textId="2FC11A83" w:rsidR="00D466E9" w:rsidRDefault="00D466E9" w:rsidP="00EF1CCB">
            <w:pPr>
              <w:widowControl w:val="0"/>
              <w:spacing w:before="120" w:after="120"/>
              <w:ind w:right="6"/>
            </w:pPr>
            <w:r>
              <w:rPr>
                <w:rFonts w:ascii="Arial Narrow" w:hAnsi="Arial Narrow" w:cs="Arial Narrow"/>
                <w:b/>
              </w:rPr>
              <w:t>RISCO 14.1.3.7.</w:t>
            </w:r>
            <w:r>
              <w:rPr>
                <w:rFonts w:ascii="Arial Narrow" w:hAnsi="Arial Narrow" w:cs="Arial Narrow"/>
                <w:b/>
              </w:rPr>
              <w:tab/>
            </w:r>
            <w:r w:rsidRPr="00251067">
              <w:rPr>
                <w:b/>
              </w:rPr>
              <w:t xml:space="preserve">A CONTRATADA DEIXA DE PROVIDENCIAR E ENTREGAR OS UNIFORMES </w:t>
            </w:r>
            <w:r>
              <w:rPr>
                <w:b/>
              </w:rPr>
              <w:t xml:space="preserve">OU EQUIPAMENTOS DE EPI </w:t>
            </w:r>
            <w:r w:rsidRPr="00251067">
              <w:rPr>
                <w:b/>
              </w:rPr>
              <w:t>DENTRO DOS PADRÕES E PRAZOS EXIGIDOS.</w:t>
            </w:r>
          </w:p>
        </w:tc>
      </w:tr>
      <w:tr w:rsidR="00D466E9" w14:paraId="51949165"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0A341B60" w14:textId="77777777" w:rsidR="00D466E9" w:rsidRDefault="00D466E9" w:rsidP="00EF1CCB">
            <w:pPr>
              <w:widowControl w:val="0"/>
              <w:spacing w:after="0"/>
              <w:ind w:right="6"/>
            </w:pPr>
            <w:proofErr w:type="gramStart"/>
            <w:r>
              <w:rPr>
                <w:rFonts w:ascii="Arial Narrow" w:hAnsi="Arial Narrow" w:cs="Arial Narrow"/>
              </w:rPr>
              <w:t>(  )</w:t>
            </w:r>
            <w:proofErr w:type="gramEnd"/>
            <w:r>
              <w:rPr>
                <w:rFonts w:ascii="Arial Narrow" w:hAnsi="Arial Narrow" w:cs="Arial Narrow"/>
              </w:rPr>
              <w:t xml:space="preserve"> PLANEJAMENTO DA CONTRATAÇÃO</w:t>
            </w:r>
          </w:p>
          <w:p w14:paraId="0C0ADF49" w14:textId="77777777" w:rsidR="00D466E9" w:rsidRDefault="00D466E9" w:rsidP="00EF1CCB">
            <w:pPr>
              <w:widowControl w:val="0"/>
              <w:spacing w:after="0"/>
              <w:ind w:right="6"/>
            </w:pPr>
            <w:proofErr w:type="gramStart"/>
            <w:r>
              <w:rPr>
                <w:rFonts w:ascii="Arial Narrow" w:hAnsi="Arial Narrow" w:cs="Arial Narrow"/>
              </w:rPr>
              <w:t>(  )</w:t>
            </w:r>
            <w:proofErr w:type="gramEnd"/>
            <w:r>
              <w:rPr>
                <w:rFonts w:ascii="Arial Narrow" w:hAnsi="Arial Narrow" w:cs="Arial Narrow"/>
              </w:rPr>
              <w:t xml:space="preserve"> SELEÇÃO DO FORNECEDOR</w:t>
            </w:r>
          </w:p>
          <w:p w14:paraId="1824A9D8" w14:textId="77777777" w:rsidR="00D466E9" w:rsidRDefault="00D466E9" w:rsidP="00EF1CCB">
            <w:pPr>
              <w:widowControl w:val="0"/>
              <w:spacing w:after="0"/>
              <w:ind w:right="6"/>
            </w:pPr>
            <w:r>
              <w:rPr>
                <w:rFonts w:ascii="Arial Narrow" w:hAnsi="Arial Narrow" w:cs="Arial Narrow"/>
              </w:rPr>
              <w:t>(X) CONTRATAÇÃO</w:t>
            </w:r>
          </w:p>
        </w:tc>
      </w:tr>
      <w:tr w:rsidR="00D466E9" w14:paraId="58B135E7"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4B9AA5EF" w14:textId="77777777" w:rsidR="00D466E9" w:rsidRDefault="00D466E9" w:rsidP="00EF1CCB">
            <w:pPr>
              <w:widowControl w:val="0"/>
              <w:spacing w:after="0"/>
              <w:ind w:right="6"/>
              <w:jc w:val="center"/>
            </w:pPr>
            <w:r>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6DC9E4A" w14:textId="77777777" w:rsidR="00D466E9" w:rsidRDefault="00D466E9" w:rsidP="00EF1CCB">
            <w:pPr>
              <w:widowControl w:val="0"/>
              <w:spacing w:after="0"/>
              <w:ind w:right="6"/>
              <w:jc w:val="center"/>
            </w:pPr>
            <w:proofErr w:type="gramStart"/>
            <w:r>
              <w:rPr>
                <w:rFonts w:ascii="Arial Narrow" w:hAnsi="Arial Narrow" w:cs="Arial Narrow"/>
                <w:szCs w:val="24"/>
              </w:rPr>
              <w:t xml:space="preserve">(  </w:t>
            </w:r>
            <w:proofErr w:type="gramEnd"/>
            <w:r>
              <w:rPr>
                <w:rFonts w:ascii="Arial Narrow" w:hAnsi="Arial Narrow" w:cs="Arial Narrow"/>
                <w:szCs w:val="24"/>
              </w:rPr>
              <w:t xml:space="preserve"> ) ALTA (  X ) MÉDIA ( X ) BAIXA</w:t>
            </w:r>
          </w:p>
        </w:tc>
      </w:tr>
      <w:tr w:rsidR="00D466E9" w14:paraId="1F4E3C67"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216DC187" w14:textId="77777777" w:rsidR="00D466E9" w:rsidRDefault="00D466E9" w:rsidP="00EF1CCB">
            <w:pPr>
              <w:widowControl w:val="0"/>
              <w:spacing w:after="0"/>
              <w:ind w:right="6"/>
              <w:jc w:val="center"/>
            </w:pPr>
            <w:r>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AA60D05" w14:textId="77777777" w:rsidR="00D466E9" w:rsidRDefault="00D466E9" w:rsidP="00EF1CCB">
            <w:pPr>
              <w:widowControl w:val="0"/>
              <w:spacing w:after="0"/>
              <w:ind w:right="6"/>
              <w:jc w:val="center"/>
            </w:pPr>
            <w:proofErr w:type="gramStart"/>
            <w:r>
              <w:rPr>
                <w:rFonts w:ascii="Arial Narrow" w:hAnsi="Arial Narrow" w:cs="Arial Narrow"/>
                <w:szCs w:val="24"/>
              </w:rPr>
              <w:t xml:space="preserve">(  </w:t>
            </w:r>
            <w:proofErr w:type="gramEnd"/>
            <w:r>
              <w:rPr>
                <w:rFonts w:ascii="Arial Narrow" w:hAnsi="Arial Narrow" w:cs="Arial Narrow"/>
                <w:szCs w:val="24"/>
              </w:rPr>
              <w:t xml:space="preserve"> ) MUITO GRANDE (   X ) GRANDE (  ) MODERADO (   ) PEQUENO (   ) MUITO PEQUENO</w:t>
            </w:r>
          </w:p>
        </w:tc>
      </w:tr>
      <w:tr w:rsidR="00D466E9" w14:paraId="4100A141"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7700F1E" w14:textId="77777777" w:rsidR="00D466E9" w:rsidRDefault="00D466E9" w:rsidP="00EF1CCB">
            <w:pPr>
              <w:widowControl w:val="0"/>
              <w:spacing w:after="0"/>
              <w:ind w:right="6"/>
              <w:jc w:val="center"/>
            </w:pPr>
            <w:r>
              <w:rPr>
                <w:rFonts w:ascii="Arial Narrow" w:hAnsi="Arial Narrow" w:cs="Arial Narrow"/>
                <w:b/>
                <w:szCs w:val="24"/>
              </w:rPr>
              <w:t>DANO – CONSEQUÊNCIA</w:t>
            </w:r>
          </w:p>
        </w:tc>
      </w:tr>
      <w:tr w:rsidR="00D466E9" w14:paraId="351E3B53"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50370CA9" w14:textId="77777777" w:rsidR="00D466E9" w:rsidRDefault="00D466E9" w:rsidP="00EF1CCB">
            <w:pPr>
              <w:widowControl w:val="0"/>
              <w:spacing w:after="0"/>
              <w:ind w:right="6"/>
              <w:jc w:val="center"/>
            </w:pPr>
            <w: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AED8543" w14:textId="77777777" w:rsidR="00D466E9" w:rsidRPr="001F0B20" w:rsidRDefault="00D466E9" w:rsidP="00EF1CCB">
            <w:pPr>
              <w:spacing w:after="0"/>
              <w:ind w:right="11"/>
              <w:rPr>
                <w:rFonts w:ascii="Arial Narrow" w:hAnsi="Arial Narrow"/>
              </w:rPr>
            </w:pPr>
            <w:r w:rsidRPr="00EE1AE3">
              <w:rPr>
                <w:rFonts w:ascii="Arial Narrow" w:hAnsi="Arial Narrow" w:cs="Arial Narrow"/>
              </w:rPr>
              <w:t>Risco de acidentes de trabalho.</w:t>
            </w:r>
          </w:p>
        </w:tc>
      </w:tr>
      <w:tr w:rsidR="00D466E9" w14:paraId="54F487B6"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63D6ACDA" w14:textId="77777777" w:rsidR="00D466E9" w:rsidRDefault="00D466E9" w:rsidP="00EF1CCB">
            <w:pPr>
              <w:widowControl w:val="0"/>
              <w:spacing w:after="0"/>
              <w:ind w:right="6"/>
              <w:jc w:val="center"/>
            </w:pPr>
            <w:r>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3DB20EE6" w14:textId="77777777" w:rsidR="00D466E9" w:rsidRDefault="00D466E9" w:rsidP="00EF1CCB">
            <w:pPr>
              <w:widowControl w:val="0"/>
              <w:spacing w:before="60" w:after="60"/>
              <w:ind w:right="6"/>
              <w:jc w:val="center"/>
            </w:pPr>
            <w:r>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2F25003" w14:textId="77777777" w:rsidR="00D466E9" w:rsidRDefault="00D466E9" w:rsidP="00EF1CCB">
            <w:pPr>
              <w:widowControl w:val="0"/>
              <w:spacing w:after="0"/>
              <w:ind w:right="6"/>
              <w:jc w:val="center"/>
            </w:pPr>
            <w:r>
              <w:rPr>
                <w:rFonts w:ascii="Arial Narrow" w:hAnsi="Arial Narrow" w:cs="Arial Narrow"/>
                <w:b/>
                <w:szCs w:val="24"/>
              </w:rPr>
              <w:t>RESPONSÁVEL</w:t>
            </w:r>
          </w:p>
        </w:tc>
      </w:tr>
      <w:tr w:rsidR="00D466E9" w14:paraId="0150EF1C"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4073E70" w14:textId="77777777" w:rsidR="00D466E9" w:rsidRDefault="00D466E9" w:rsidP="00EF1CCB">
            <w:pPr>
              <w:widowControl w:val="0"/>
              <w:spacing w:after="0"/>
              <w:ind w:right="6"/>
              <w:jc w:val="center"/>
            </w:pPr>
            <w:r>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4F3290D" w14:textId="77777777" w:rsidR="00D466E9" w:rsidRDefault="00D466E9" w:rsidP="00EF1CCB">
            <w:pPr>
              <w:widowControl w:val="0"/>
              <w:spacing w:after="0"/>
              <w:ind w:right="6"/>
            </w:pPr>
            <w:r w:rsidRPr="00EE1AE3">
              <w:rPr>
                <w:rFonts w:ascii="Arial Narrow" w:hAnsi="Arial Narrow" w:cs="Arial Narrow"/>
                <w:szCs w:val="24"/>
              </w:rPr>
              <w:t>Controle da entrega através de recibos nominais.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F7AB3CF" w14:textId="77777777" w:rsidR="00D466E9" w:rsidRDefault="00D466E9" w:rsidP="00EF1CCB">
            <w:pPr>
              <w:widowControl w:val="0"/>
              <w:spacing w:after="0"/>
              <w:ind w:right="6"/>
              <w:jc w:val="center"/>
            </w:pPr>
            <w:r w:rsidRPr="00EE1AE3">
              <w:rPr>
                <w:rFonts w:ascii="Arial Narrow" w:hAnsi="Arial Narrow" w:cs="Arial Narrow"/>
              </w:rPr>
              <w:t>Gestores e Fiscais.</w:t>
            </w:r>
          </w:p>
        </w:tc>
      </w:tr>
      <w:tr w:rsidR="00D466E9" w14:paraId="19ED2AA9"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18F1AFA9" w14:textId="77777777" w:rsidR="00D466E9" w:rsidRDefault="00D466E9" w:rsidP="00EF1CCB">
            <w:pPr>
              <w:widowControl w:val="0"/>
              <w:spacing w:after="0"/>
              <w:ind w:right="6"/>
              <w:jc w:val="center"/>
            </w:pPr>
            <w:r>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AEC9980" w14:textId="77777777" w:rsidR="00D466E9" w:rsidRDefault="00D466E9" w:rsidP="00EF1CCB">
            <w:pPr>
              <w:widowControl w:val="0"/>
              <w:spacing w:before="60" w:after="60"/>
              <w:ind w:right="6"/>
              <w:jc w:val="center"/>
            </w:pPr>
            <w:r>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1C97DD5" w14:textId="77777777" w:rsidR="00D466E9" w:rsidRDefault="00D466E9" w:rsidP="00EF1CCB">
            <w:pPr>
              <w:widowControl w:val="0"/>
              <w:spacing w:after="0"/>
              <w:ind w:right="6"/>
              <w:jc w:val="center"/>
            </w:pPr>
            <w:r>
              <w:rPr>
                <w:rFonts w:ascii="Arial Narrow" w:hAnsi="Arial Narrow" w:cs="Arial Narrow"/>
                <w:b/>
                <w:szCs w:val="24"/>
              </w:rPr>
              <w:t>RESPONSÁVEL</w:t>
            </w:r>
          </w:p>
        </w:tc>
      </w:tr>
      <w:tr w:rsidR="00D466E9" w14:paraId="20B62C75"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A8A6229" w14:textId="77777777" w:rsidR="00D466E9" w:rsidRDefault="00D466E9" w:rsidP="00EF1CCB">
            <w:pPr>
              <w:widowControl w:val="0"/>
              <w:spacing w:after="0"/>
              <w:ind w:right="6"/>
              <w:jc w:val="center"/>
            </w:pPr>
            <w:r>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9E48909" w14:textId="77777777" w:rsidR="00D466E9" w:rsidRPr="00733D29" w:rsidRDefault="00D466E9" w:rsidP="00EF1CCB">
            <w:pPr>
              <w:widowControl w:val="0"/>
              <w:autoSpaceDE w:val="0"/>
              <w:spacing w:after="0"/>
              <w:rPr>
                <w:rFonts w:ascii="Arial Narrow" w:hAnsi="Arial Narrow"/>
              </w:rPr>
            </w:pPr>
            <w:r w:rsidRPr="00EE1AE3">
              <w:rPr>
                <w:rFonts w:ascii="Arial Narrow" w:hAnsi="Arial Narrow"/>
              </w:rPr>
              <w:t>Glosa no pagamento do serviço prestado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F6A0105" w14:textId="77777777" w:rsidR="00D466E9" w:rsidRDefault="00D466E9" w:rsidP="00EF1CCB">
            <w:pPr>
              <w:widowControl w:val="0"/>
              <w:spacing w:after="0"/>
              <w:ind w:right="6"/>
              <w:jc w:val="center"/>
            </w:pPr>
            <w:r w:rsidRPr="00EE1AE3">
              <w:rPr>
                <w:rFonts w:ascii="Arial Narrow" w:hAnsi="Arial Narrow" w:cs="Arial Narrow"/>
              </w:rPr>
              <w:t>Gestores e Fiscais.</w:t>
            </w:r>
          </w:p>
        </w:tc>
      </w:tr>
      <w:tr w:rsidR="00D466E9" w14:paraId="74A51C25"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7D43FED" w14:textId="77777777" w:rsidR="00D466E9" w:rsidRDefault="00D466E9" w:rsidP="00EF1CCB">
            <w:pPr>
              <w:widowControl w:val="0"/>
              <w:spacing w:after="0"/>
              <w:ind w:right="6"/>
              <w:jc w:val="center"/>
            </w:pPr>
            <w:r>
              <w:rPr>
                <w:rFonts w:ascii="Arial Narrow" w:hAnsi="Arial Narrow" w:cs="Arial Narrow"/>
                <w:b/>
                <w:szCs w:val="24"/>
              </w:rPr>
              <w:t>CAUSAS (FONTE + VULNERABILIDADES)</w:t>
            </w:r>
          </w:p>
        </w:tc>
      </w:tr>
      <w:tr w:rsidR="00D466E9" w14:paraId="2A980CAD" w14:textId="77777777" w:rsidTr="00EF1CCB">
        <w:tc>
          <w:tcPr>
            <w:tcW w:w="948" w:type="dxa"/>
            <w:tcBorders>
              <w:top w:val="double" w:sz="4" w:space="0" w:color="000000"/>
              <w:left w:val="double" w:sz="4" w:space="0" w:color="000000"/>
              <w:bottom w:val="double" w:sz="4" w:space="0" w:color="000000"/>
            </w:tcBorders>
            <w:shd w:val="clear" w:color="auto" w:fill="auto"/>
          </w:tcPr>
          <w:p w14:paraId="7D35A85B" w14:textId="77777777" w:rsidR="00D466E9" w:rsidRDefault="00D466E9" w:rsidP="00EF1CCB">
            <w:pPr>
              <w:widowControl w:val="0"/>
              <w:spacing w:after="0"/>
              <w:ind w:right="6"/>
              <w:jc w:val="center"/>
            </w:pPr>
            <w:r>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E88A113" w14:textId="77777777" w:rsidR="00D466E9" w:rsidRPr="00733D29" w:rsidRDefault="00D466E9" w:rsidP="00EF1CCB">
            <w:pPr>
              <w:spacing w:after="0"/>
              <w:ind w:right="11"/>
              <w:rPr>
                <w:rFonts w:ascii="Arial Narrow" w:hAnsi="Arial Narrow" w:cs="Arial Narrow"/>
              </w:rPr>
            </w:pPr>
            <w:r>
              <w:rPr>
                <w:rFonts w:ascii="Arial Narrow" w:hAnsi="Arial Narrow" w:cs="Arial Narrow"/>
              </w:rPr>
              <w:t>Pessoal – Falha na fiscalização contratual.</w:t>
            </w:r>
          </w:p>
        </w:tc>
      </w:tr>
    </w:tbl>
    <w:p w14:paraId="212A99CD" w14:textId="77777777" w:rsidR="00AF6459" w:rsidRPr="004610DA" w:rsidRDefault="00AF6459" w:rsidP="00AF6459">
      <w:pPr>
        <w:widowControl w:val="0"/>
        <w:spacing w:after="0"/>
        <w:ind w:left="11" w:right="6" w:hanging="11"/>
        <w:jc w:val="center"/>
      </w:pPr>
    </w:p>
    <w:tbl>
      <w:tblPr>
        <w:tblW w:w="9862" w:type="dxa"/>
        <w:tblInd w:w="-130" w:type="dxa"/>
        <w:tblLayout w:type="fixed"/>
        <w:tblLook w:val="0000" w:firstRow="0" w:lastRow="0" w:firstColumn="0" w:lastColumn="0" w:noHBand="0" w:noVBand="0"/>
      </w:tblPr>
      <w:tblGrid>
        <w:gridCol w:w="948"/>
        <w:gridCol w:w="914"/>
        <w:gridCol w:w="4720"/>
        <w:gridCol w:w="3280"/>
      </w:tblGrid>
      <w:tr w:rsidR="00AF6459" w:rsidRPr="004610DA" w14:paraId="1287C1B3"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A5B1028" w14:textId="4B4C662B" w:rsidR="00AF6459" w:rsidRPr="004610DA" w:rsidRDefault="00AF6459" w:rsidP="00D466E9">
            <w:pPr>
              <w:widowControl w:val="0"/>
              <w:spacing w:before="120" w:after="120"/>
              <w:ind w:right="6"/>
              <w:jc w:val="both"/>
            </w:pPr>
            <w:r w:rsidRPr="004610DA">
              <w:rPr>
                <w:rFonts w:ascii="Arial Narrow" w:hAnsi="Arial Narrow" w:cs="Arial Narrow"/>
                <w:b/>
              </w:rPr>
              <w:t xml:space="preserve">RISCO </w:t>
            </w:r>
            <w:r w:rsidR="00D466E9">
              <w:rPr>
                <w:rFonts w:ascii="Arial Narrow" w:hAnsi="Arial Narrow" w:cs="Arial Narrow"/>
                <w:b/>
              </w:rPr>
              <w:t>14</w:t>
            </w:r>
            <w:r w:rsidRPr="004610DA">
              <w:rPr>
                <w:rFonts w:ascii="Arial Narrow" w:hAnsi="Arial Narrow" w:cs="Arial Narrow"/>
                <w:b/>
              </w:rPr>
              <w:t>.1.3.8.</w:t>
            </w:r>
            <w:r w:rsidRPr="004610DA">
              <w:rPr>
                <w:rFonts w:ascii="Arial Narrow" w:hAnsi="Arial Narrow" w:cs="Arial Narrow"/>
                <w:b/>
              </w:rPr>
              <w:tab/>
            </w:r>
            <w:r w:rsidRPr="004610DA">
              <w:rPr>
                <w:rStyle w:val="normaltextrun"/>
                <w:b/>
                <w:bCs/>
                <w:bdr w:val="none" w:sz="0" w:space="0" w:color="auto" w:frame="1"/>
              </w:rPr>
              <w:t>A CONTRATADA NÃO REALIZA O PAGAMENTO DE FGTS OU INSS DOS FUNCIONÁRIOS</w:t>
            </w:r>
          </w:p>
        </w:tc>
      </w:tr>
      <w:tr w:rsidR="00AF6459" w:rsidRPr="004610DA" w14:paraId="3CDBA82E"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7D1EAA8B"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1C819162"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31B30BE2"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384D5E5D"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51CFC6B3"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B06A0A3"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X ) MÉDIA (   ) BAIXA</w:t>
            </w:r>
          </w:p>
        </w:tc>
      </w:tr>
      <w:tr w:rsidR="00AF6459" w:rsidRPr="004610DA" w14:paraId="0228D75B"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0B29E4C3"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6139D18C"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w:t>
            </w:r>
            <w:proofErr w:type="gramEnd"/>
            <w:r w:rsidRPr="004610DA">
              <w:rPr>
                <w:rFonts w:ascii="Arial Narrow" w:hAnsi="Arial Narrow" w:cs="Arial Narrow"/>
                <w:szCs w:val="24"/>
              </w:rPr>
              <w:t xml:space="preserve"> ) MUITO GRANDE (    ) GRANDE (   ) MODERADO (   ) PEQUENO (   ) MUITO PEQUENO</w:t>
            </w:r>
          </w:p>
        </w:tc>
      </w:tr>
      <w:tr w:rsidR="00AF6459" w:rsidRPr="004610DA" w14:paraId="1FE053D3"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3DA7C52"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4E29AA01"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7BFC7DC5"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071F0A5" w14:textId="77777777" w:rsidR="00AF6459" w:rsidRPr="004610DA" w:rsidRDefault="00AF6459" w:rsidP="00EF1CCB">
            <w:pPr>
              <w:spacing w:after="0"/>
              <w:ind w:right="11"/>
              <w:rPr>
                <w:rFonts w:ascii="Arial Narrow" w:hAnsi="Arial Narrow"/>
              </w:rPr>
            </w:pPr>
            <w:r w:rsidRPr="004610DA">
              <w:rPr>
                <w:rStyle w:val="normaltextrun"/>
                <w:rFonts w:ascii="Arial Narrow" w:hAnsi="Arial Narrow"/>
                <w:bdr w:val="none" w:sz="0" w:space="0" w:color="auto" w:frame="1"/>
              </w:rPr>
              <w:t>Ações judiciais, quebra do contrato, necessidade de abertura de processo administrativo</w:t>
            </w:r>
            <w:r w:rsidRPr="004610DA">
              <w:rPr>
                <w:rFonts w:ascii="Arial Narrow" w:hAnsi="Arial Narrow"/>
              </w:rPr>
              <w:t>.</w:t>
            </w:r>
          </w:p>
        </w:tc>
      </w:tr>
      <w:tr w:rsidR="00AF6459" w:rsidRPr="004610DA" w14:paraId="7311360B"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2F6BCDD1"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55C3A284"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D3E88C1"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3BC28E7B"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76532D58"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FFF71CA" w14:textId="51371BA0" w:rsidR="00AF6459" w:rsidRPr="004610DA" w:rsidRDefault="00AF6459" w:rsidP="00D466E9">
            <w:pPr>
              <w:widowControl w:val="0"/>
              <w:spacing w:after="0"/>
              <w:ind w:right="6"/>
              <w:jc w:val="both"/>
            </w:pPr>
            <w:r w:rsidRPr="004610DA">
              <w:rPr>
                <w:rStyle w:val="normaltextrun"/>
                <w:rFonts w:ascii="Arial Narrow" w:hAnsi="Arial Narrow"/>
                <w:shd w:val="clear" w:color="auto" w:fill="FFFFFF"/>
              </w:rPr>
              <w:t>Exigência mensalmente de todos</w:t>
            </w:r>
            <w:r w:rsidR="00D466E9">
              <w:rPr>
                <w:rStyle w:val="normaltextrun"/>
                <w:rFonts w:ascii="Arial Narrow" w:hAnsi="Arial Narrow"/>
                <w:shd w:val="clear" w:color="auto" w:fill="FFFFFF"/>
              </w:rPr>
              <w:t xml:space="preserve"> </w:t>
            </w:r>
            <w:r w:rsidRPr="004610DA">
              <w:rPr>
                <w:rStyle w:val="normaltextrun"/>
                <w:rFonts w:ascii="Arial Narrow" w:hAnsi="Arial Narrow"/>
                <w:shd w:val="clear" w:color="auto" w:fill="FFFFFF"/>
              </w:rPr>
              <w:t>os</w:t>
            </w:r>
            <w:r w:rsidR="00D466E9">
              <w:rPr>
                <w:rStyle w:val="normaltextrun"/>
                <w:rFonts w:ascii="Arial Narrow" w:hAnsi="Arial Narrow"/>
                <w:shd w:val="clear" w:color="auto" w:fill="FFFFFF"/>
              </w:rPr>
              <w:t xml:space="preserve"> </w:t>
            </w:r>
            <w:r w:rsidRPr="004610DA">
              <w:rPr>
                <w:rStyle w:val="normaltextrun"/>
                <w:rFonts w:ascii="Arial Narrow" w:hAnsi="Arial Narrow"/>
                <w:shd w:val="clear" w:color="auto" w:fill="FFFFFF"/>
              </w:rPr>
              <w:t>comprovantes de pagamento de INSS e FGTS de todos os funcionários.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5BD5715" w14:textId="77777777" w:rsidR="00AF6459" w:rsidRPr="004610DA" w:rsidRDefault="00AF6459" w:rsidP="00EF1CCB">
            <w:pPr>
              <w:widowControl w:val="0"/>
              <w:spacing w:after="0"/>
              <w:ind w:right="6"/>
              <w:jc w:val="center"/>
            </w:pPr>
            <w:r w:rsidRPr="004610DA">
              <w:rPr>
                <w:rStyle w:val="normaltextrun"/>
                <w:rFonts w:ascii="Arial Narrow" w:hAnsi="Arial Narrow"/>
                <w:bdr w:val="none" w:sz="0" w:space="0" w:color="auto" w:frame="1"/>
              </w:rPr>
              <w:t>Gestor do contrato</w:t>
            </w:r>
          </w:p>
        </w:tc>
      </w:tr>
      <w:tr w:rsidR="00AF6459" w:rsidRPr="004610DA" w14:paraId="5CD417A0"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31E0D3F5"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19303E97"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ADDDF80"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3AB7DA72"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4F9B4524"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2B86520" w14:textId="77777777" w:rsidR="00AF6459" w:rsidRPr="004610DA" w:rsidRDefault="00AF6459" w:rsidP="00EF1CCB">
            <w:pPr>
              <w:widowControl w:val="0"/>
              <w:autoSpaceDE w:val="0"/>
              <w:spacing w:after="0"/>
              <w:rPr>
                <w:rFonts w:ascii="Arial Narrow" w:hAnsi="Arial Narrow"/>
              </w:rPr>
            </w:pPr>
            <w:r w:rsidRPr="004610DA">
              <w:rPr>
                <w:rStyle w:val="normaltextrun"/>
                <w:rFonts w:ascii="Arial Narrow" w:hAnsi="Arial Narrow"/>
                <w:bdr w:val="none" w:sz="0" w:space="0" w:color="auto" w:frame="1"/>
              </w:rPr>
              <w:t>Retenção dos valores referentes a esses tributos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70C3772" w14:textId="77777777" w:rsidR="00AF6459" w:rsidRPr="004610DA" w:rsidRDefault="00AF6459" w:rsidP="00EF1CCB">
            <w:pPr>
              <w:widowControl w:val="0"/>
              <w:spacing w:after="0"/>
              <w:ind w:right="6"/>
              <w:jc w:val="center"/>
            </w:pPr>
            <w:r w:rsidRPr="004610DA">
              <w:rPr>
                <w:rStyle w:val="normaltextrun"/>
                <w:rFonts w:ascii="Arial Narrow" w:hAnsi="Arial Narrow"/>
                <w:bdr w:val="none" w:sz="0" w:space="0" w:color="auto" w:frame="1"/>
              </w:rPr>
              <w:t>Gestor do contrato</w:t>
            </w:r>
          </w:p>
        </w:tc>
      </w:tr>
      <w:tr w:rsidR="00AF6459" w:rsidRPr="004610DA" w14:paraId="568C69EC"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A440C93" w14:textId="77777777" w:rsidR="00AF6459" w:rsidRPr="004610DA" w:rsidRDefault="00AF6459" w:rsidP="00EF1CCB">
            <w:pPr>
              <w:widowControl w:val="0"/>
              <w:spacing w:after="0"/>
              <w:ind w:right="6"/>
              <w:jc w:val="center"/>
              <w:rPr>
                <w:rFonts w:ascii="Arial Narrow" w:hAnsi="Arial Narrow" w:cs="Arial Narrow"/>
                <w:szCs w:val="24"/>
              </w:rPr>
            </w:pPr>
            <w:r w:rsidRPr="004610DA">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FA32FFA" w14:textId="77777777" w:rsidR="00AF6459" w:rsidRPr="004610DA" w:rsidRDefault="00AF6459" w:rsidP="00EF1CCB">
            <w:pPr>
              <w:widowControl w:val="0"/>
              <w:autoSpaceDE w:val="0"/>
              <w:spacing w:after="0"/>
            </w:pPr>
            <w:r w:rsidRPr="004610DA">
              <w:rPr>
                <w:rStyle w:val="normaltextrun"/>
                <w:rFonts w:ascii="Arial Narrow" w:hAnsi="Arial Narrow"/>
                <w:shd w:val="clear" w:color="auto" w:fill="FFFFFF"/>
              </w:rPr>
              <w:t>Se não regularizado, extinção contratual</w:t>
            </w:r>
            <w:r w:rsidRPr="004610DA">
              <w:rPr>
                <w:rStyle w:val="eop"/>
                <w:rFonts w:ascii="Arial Narrow" w:hAnsi="Arial Narrow"/>
                <w:shd w:val="clear" w:color="auto" w:fill="FFFFFF"/>
              </w:rPr>
              <w:t>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2747C17"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p w14:paraId="19C931E9" w14:textId="77777777" w:rsidR="00AF6459" w:rsidRPr="004610DA" w:rsidRDefault="00AF6459" w:rsidP="00EF1CCB">
            <w:pPr>
              <w:widowControl w:val="0"/>
              <w:spacing w:after="0"/>
              <w:ind w:right="6"/>
              <w:jc w:val="center"/>
            </w:pPr>
            <w:r w:rsidRPr="004610DA">
              <w:rPr>
                <w:rFonts w:ascii="Arial Narrow" w:hAnsi="Arial Narrow" w:cs="Arial Narrow"/>
              </w:rPr>
              <w:t>Ocupantes de cargos com poder de decisão.</w:t>
            </w:r>
          </w:p>
        </w:tc>
      </w:tr>
      <w:tr w:rsidR="00AF6459" w:rsidRPr="004610DA" w14:paraId="17E4ECF7"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3C85800"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4610DA" w14:paraId="43B3B633" w14:textId="77777777" w:rsidTr="00EF1CCB">
        <w:tc>
          <w:tcPr>
            <w:tcW w:w="948" w:type="dxa"/>
            <w:tcBorders>
              <w:top w:val="double" w:sz="4" w:space="0" w:color="000000"/>
              <w:left w:val="double" w:sz="4" w:space="0" w:color="000000"/>
              <w:bottom w:val="double" w:sz="4" w:space="0" w:color="000000"/>
            </w:tcBorders>
            <w:shd w:val="clear" w:color="auto" w:fill="auto"/>
          </w:tcPr>
          <w:p w14:paraId="446387F6"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963C61A" w14:textId="77777777" w:rsidR="00AF6459" w:rsidRPr="004610DA" w:rsidRDefault="00AF6459" w:rsidP="00EF1CCB">
            <w:pPr>
              <w:spacing w:after="0"/>
              <w:ind w:right="11"/>
              <w:rPr>
                <w:rFonts w:ascii="Arial Narrow" w:hAnsi="Arial Narrow" w:cs="Arial Narrow"/>
              </w:rPr>
            </w:pPr>
            <w:r w:rsidRPr="004610DA">
              <w:rPr>
                <w:rFonts w:ascii="Arial Narrow" w:hAnsi="Arial Narrow" w:cs="Arial Narrow"/>
              </w:rPr>
              <w:t>Interna/Externa – ocorrência de incidentes.</w:t>
            </w:r>
          </w:p>
        </w:tc>
      </w:tr>
      <w:tr w:rsidR="00AF6459" w:rsidRPr="004610DA" w14:paraId="4FB4EE28" w14:textId="77777777" w:rsidTr="00EF1CCB">
        <w:tc>
          <w:tcPr>
            <w:tcW w:w="948" w:type="dxa"/>
            <w:tcBorders>
              <w:top w:val="double" w:sz="4" w:space="0" w:color="000000"/>
              <w:left w:val="double" w:sz="4" w:space="0" w:color="000000"/>
              <w:bottom w:val="double" w:sz="4" w:space="0" w:color="000000"/>
            </w:tcBorders>
            <w:shd w:val="clear" w:color="auto" w:fill="auto"/>
          </w:tcPr>
          <w:p w14:paraId="6061ABCD" w14:textId="77777777" w:rsidR="00AF6459" w:rsidRPr="004610DA" w:rsidRDefault="00AF6459" w:rsidP="00EF1CCB">
            <w:pPr>
              <w:widowControl w:val="0"/>
              <w:spacing w:after="0"/>
              <w:ind w:right="6"/>
              <w:jc w:val="center"/>
              <w:rPr>
                <w:rFonts w:ascii="Arial Narrow" w:hAnsi="Arial Narrow" w:cs="Arial Narrow"/>
                <w:szCs w:val="24"/>
              </w:rPr>
            </w:pPr>
            <w:r w:rsidRPr="004610DA">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E08B92E" w14:textId="77777777" w:rsidR="00AF6459" w:rsidRPr="004610DA" w:rsidRDefault="00AF6459" w:rsidP="00EF1CCB">
            <w:pPr>
              <w:spacing w:after="0"/>
              <w:ind w:right="11"/>
              <w:rPr>
                <w:rFonts w:ascii="Arial Narrow" w:hAnsi="Arial Narrow" w:cs="Arial Narrow"/>
              </w:rPr>
            </w:pPr>
            <w:r w:rsidRPr="004610DA">
              <w:rPr>
                <w:rFonts w:ascii="Arial Narrow" w:hAnsi="Arial Narrow" w:cs="Arial Narrow"/>
              </w:rPr>
              <w:t xml:space="preserve">Pessoal – falha </w:t>
            </w:r>
            <w:r w:rsidRPr="004610DA">
              <w:rPr>
                <w:rStyle w:val="normaltextrun"/>
                <w:rFonts w:ascii="Arial Narrow" w:hAnsi="Arial Narrow"/>
                <w:shd w:val="clear" w:color="auto" w:fill="FFFFFF"/>
              </w:rPr>
              <w:t>na fiscalização contratual.</w:t>
            </w:r>
          </w:p>
        </w:tc>
      </w:tr>
    </w:tbl>
    <w:p w14:paraId="6B214334" w14:textId="77777777" w:rsidR="00AF6459" w:rsidRPr="004610DA" w:rsidRDefault="00AF6459" w:rsidP="00AF6459">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AF6459" w:rsidRPr="004610DA" w14:paraId="2EBC96D5"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61C1773" w14:textId="6B013CB9" w:rsidR="00AF6459" w:rsidRPr="004610DA" w:rsidRDefault="00AF6459" w:rsidP="00EF1CCB">
            <w:pPr>
              <w:widowControl w:val="0"/>
              <w:spacing w:before="120" w:after="120"/>
              <w:ind w:right="6"/>
            </w:pPr>
            <w:r w:rsidRPr="004610DA">
              <w:rPr>
                <w:rFonts w:ascii="Arial Narrow" w:hAnsi="Arial Narrow" w:cs="Arial Narrow"/>
                <w:b/>
              </w:rPr>
              <w:t xml:space="preserve">RISCO </w:t>
            </w:r>
            <w:r w:rsidR="006620C1">
              <w:rPr>
                <w:rFonts w:ascii="Arial Narrow" w:hAnsi="Arial Narrow" w:cs="Arial Narrow"/>
                <w:b/>
              </w:rPr>
              <w:t>14</w:t>
            </w:r>
            <w:r w:rsidRPr="004610DA">
              <w:rPr>
                <w:rFonts w:ascii="Arial Narrow" w:hAnsi="Arial Narrow" w:cs="Arial Narrow"/>
                <w:b/>
              </w:rPr>
              <w:t>.1.3.9.</w:t>
            </w:r>
            <w:r w:rsidRPr="004610DA">
              <w:rPr>
                <w:rFonts w:ascii="Arial Narrow" w:hAnsi="Arial Narrow" w:cs="Arial Narrow"/>
                <w:b/>
              </w:rPr>
              <w:tab/>
              <w:t>AUSÊNCIA DE TREINAMENTO E CAPACITAÇÃO DOS PROFISSIONAIS</w:t>
            </w:r>
          </w:p>
        </w:tc>
      </w:tr>
      <w:tr w:rsidR="00AF6459" w:rsidRPr="004610DA" w14:paraId="03F53029"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13F32D31"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PLANEJAMENTO DA CONTRATAÇÃO</w:t>
            </w:r>
          </w:p>
          <w:p w14:paraId="73197309" w14:textId="77777777" w:rsidR="00AF6459" w:rsidRPr="004610DA" w:rsidRDefault="00AF6459" w:rsidP="00EF1CCB">
            <w:pPr>
              <w:widowControl w:val="0"/>
              <w:spacing w:after="0"/>
              <w:ind w:right="6"/>
            </w:pPr>
            <w:proofErr w:type="gramStart"/>
            <w:r w:rsidRPr="004610DA">
              <w:rPr>
                <w:rFonts w:ascii="Arial Narrow" w:hAnsi="Arial Narrow" w:cs="Arial Narrow"/>
              </w:rPr>
              <w:t>(  )</w:t>
            </w:r>
            <w:proofErr w:type="gramEnd"/>
            <w:r w:rsidRPr="004610DA">
              <w:rPr>
                <w:rFonts w:ascii="Arial Narrow" w:hAnsi="Arial Narrow" w:cs="Arial Narrow"/>
              </w:rPr>
              <w:t xml:space="preserve"> SELEÇÃO DO FORNECEDOR</w:t>
            </w:r>
          </w:p>
          <w:p w14:paraId="325F0FFD" w14:textId="77777777" w:rsidR="00AF6459" w:rsidRPr="004610DA" w:rsidRDefault="00AF6459" w:rsidP="00EF1CCB">
            <w:pPr>
              <w:widowControl w:val="0"/>
              <w:spacing w:after="0"/>
              <w:ind w:right="6"/>
            </w:pPr>
            <w:r w:rsidRPr="004610DA">
              <w:rPr>
                <w:rFonts w:ascii="Arial Narrow" w:hAnsi="Arial Narrow" w:cs="Arial Narrow"/>
              </w:rPr>
              <w:t>(X) CONTRATAÇÃO</w:t>
            </w:r>
          </w:p>
        </w:tc>
      </w:tr>
      <w:tr w:rsidR="00AF6459" w:rsidRPr="004610DA" w14:paraId="7AC1BB94"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704540CD" w14:textId="77777777" w:rsidR="00AF6459" w:rsidRPr="004610DA" w:rsidRDefault="00AF6459" w:rsidP="00EF1CCB">
            <w:pPr>
              <w:widowControl w:val="0"/>
              <w:spacing w:after="0"/>
              <w:ind w:right="6"/>
              <w:jc w:val="center"/>
            </w:pPr>
            <w:r w:rsidRPr="004610DA">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BD3E33F"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ALTA (  ) MÉDIA ( X ) BAIXA</w:t>
            </w:r>
          </w:p>
        </w:tc>
      </w:tr>
      <w:tr w:rsidR="00AF6459" w:rsidRPr="004610DA" w14:paraId="712BA3AE" w14:textId="77777777" w:rsidTr="00EF1CCB">
        <w:tc>
          <w:tcPr>
            <w:tcW w:w="1862" w:type="dxa"/>
            <w:gridSpan w:val="2"/>
            <w:tcBorders>
              <w:top w:val="double" w:sz="4" w:space="0" w:color="000000"/>
              <w:left w:val="double" w:sz="4" w:space="0" w:color="000000"/>
              <w:bottom w:val="double" w:sz="4" w:space="0" w:color="000000"/>
            </w:tcBorders>
            <w:shd w:val="clear" w:color="auto" w:fill="auto"/>
          </w:tcPr>
          <w:p w14:paraId="754618D8" w14:textId="77777777" w:rsidR="00AF6459" w:rsidRPr="004610DA" w:rsidRDefault="00AF6459" w:rsidP="00EF1CCB">
            <w:pPr>
              <w:widowControl w:val="0"/>
              <w:spacing w:after="0"/>
              <w:ind w:right="6"/>
              <w:jc w:val="center"/>
            </w:pPr>
            <w:r w:rsidRPr="004610DA">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D340EE2" w14:textId="77777777" w:rsidR="00AF6459" w:rsidRPr="004610DA" w:rsidRDefault="00AF6459" w:rsidP="00EF1CCB">
            <w:pPr>
              <w:widowControl w:val="0"/>
              <w:spacing w:after="0"/>
              <w:ind w:right="6"/>
              <w:jc w:val="center"/>
            </w:pPr>
            <w:proofErr w:type="gramStart"/>
            <w:r w:rsidRPr="004610DA">
              <w:rPr>
                <w:rFonts w:ascii="Arial Narrow" w:hAnsi="Arial Narrow" w:cs="Arial Narrow"/>
                <w:szCs w:val="24"/>
              </w:rPr>
              <w:t xml:space="preserve">(  </w:t>
            </w:r>
            <w:proofErr w:type="gramEnd"/>
            <w:r w:rsidRPr="004610DA">
              <w:rPr>
                <w:rFonts w:ascii="Arial Narrow" w:hAnsi="Arial Narrow" w:cs="Arial Narrow"/>
                <w:szCs w:val="24"/>
              </w:rPr>
              <w:t xml:space="preserve"> ) MUITO GRANDE (   ) GRANDE ( X ) MODERADO (   ) PEQUENO (   ) MUITO PEQUENO</w:t>
            </w:r>
          </w:p>
        </w:tc>
      </w:tr>
      <w:tr w:rsidR="00AF6459" w:rsidRPr="004610DA" w14:paraId="70F1E1E9"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233312A" w14:textId="77777777" w:rsidR="00AF6459" w:rsidRPr="004610DA" w:rsidRDefault="00AF6459" w:rsidP="00EF1CCB">
            <w:pPr>
              <w:widowControl w:val="0"/>
              <w:spacing w:after="0"/>
              <w:ind w:right="6"/>
              <w:jc w:val="center"/>
            </w:pPr>
            <w:r w:rsidRPr="004610DA">
              <w:rPr>
                <w:rFonts w:ascii="Arial Narrow" w:hAnsi="Arial Narrow" w:cs="Arial Narrow"/>
                <w:b/>
                <w:szCs w:val="24"/>
              </w:rPr>
              <w:t>DANO – CONSEQUÊNCIA</w:t>
            </w:r>
          </w:p>
        </w:tc>
      </w:tr>
      <w:tr w:rsidR="00AF6459" w:rsidRPr="004610DA" w14:paraId="7E479207"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0A7496B1"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5C5BF45" w14:textId="77777777" w:rsidR="00AF6459" w:rsidRPr="004610DA" w:rsidRDefault="00AF6459" w:rsidP="00EF1CCB">
            <w:pPr>
              <w:spacing w:after="0"/>
              <w:ind w:right="11"/>
              <w:rPr>
                <w:rFonts w:ascii="Arial Narrow" w:hAnsi="Arial Narrow"/>
              </w:rPr>
            </w:pPr>
            <w:r w:rsidRPr="004610DA">
              <w:rPr>
                <w:rFonts w:ascii="Arial Narrow" w:hAnsi="Arial Narrow"/>
              </w:rPr>
              <w:t>Erros na execução dos procedimentos de segurança.</w:t>
            </w:r>
          </w:p>
        </w:tc>
      </w:tr>
      <w:tr w:rsidR="00AF6459" w:rsidRPr="004610DA" w14:paraId="7ED7C8C4"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1ABA2030"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1719ED6"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EE769EF"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190CA267"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373E0A54"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21F0D8F" w14:textId="77777777" w:rsidR="00AF6459" w:rsidRPr="004610DA" w:rsidRDefault="00AF6459" w:rsidP="00EF1CCB">
            <w:pPr>
              <w:widowControl w:val="0"/>
              <w:spacing w:after="0"/>
              <w:ind w:right="6"/>
            </w:pPr>
            <w:r w:rsidRPr="004610DA">
              <w:rPr>
                <w:rFonts w:ascii="Arial Narrow" w:hAnsi="Arial Narrow" w:cs="Arial Narrow"/>
                <w:szCs w:val="24"/>
              </w:rPr>
              <w:t>Comprovar a qualificação técnico-operacional das licitantes.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C580702" w14:textId="77777777" w:rsidR="00AF6459" w:rsidRPr="004610DA" w:rsidRDefault="00AF6459" w:rsidP="00EF1CCB">
            <w:pPr>
              <w:widowControl w:val="0"/>
              <w:spacing w:after="0"/>
              <w:ind w:right="6"/>
              <w:jc w:val="center"/>
              <w:rPr>
                <w:rFonts w:ascii="Arial Narrow" w:hAnsi="Arial Narrow" w:cs="Arial Narrow"/>
              </w:rPr>
            </w:pPr>
            <w:r w:rsidRPr="004610DA">
              <w:rPr>
                <w:rFonts w:ascii="Arial Narrow" w:hAnsi="Arial Narrow" w:cs="Arial Narrow"/>
              </w:rPr>
              <w:t>Integrante Requisitante</w:t>
            </w:r>
          </w:p>
          <w:p w14:paraId="3811AC52" w14:textId="77777777" w:rsidR="00AF6459" w:rsidRPr="004610DA" w:rsidRDefault="00AF6459" w:rsidP="00EF1CCB">
            <w:pPr>
              <w:widowControl w:val="0"/>
              <w:spacing w:after="0"/>
              <w:ind w:right="6"/>
              <w:jc w:val="center"/>
            </w:pPr>
            <w:r w:rsidRPr="004610DA">
              <w:rPr>
                <w:rFonts w:ascii="Arial Narrow" w:hAnsi="Arial Narrow" w:cs="Arial Narrow"/>
              </w:rPr>
              <w:t>Integrante Administrativo</w:t>
            </w:r>
          </w:p>
        </w:tc>
      </w:tr>
      <w:tr w:rsidR="00AF6459" w:rsidRPr="004610DA" w14:paraId="79BB88CA" w14:textId="77777777" w:rsidTr="00EF1CCB">
        <w:tc>
          <w:tcPr>
            <w:tcW w:w="948" w:type="dxa"/>
            <w:tcBorders>
              <w:top w:val="double" w:sz="4" w:space="0" w:color="000000"/>
              <w:left w:val="double" w:sz="4" w:space="0" w:color="000000"/>
              <w:bottom w:val="double" w:sz="4" w:space="0" w:color="000000"/>
            </w:tcBorders>
            <w:shd w:val="clear" w:color="auto" w:fill="BFBFBF"/>
            <w:vAlign w:val="center"/>
          </w:tcPr>
          <w:p w14:paraId="14BF1061" w14:textId="77777777" w:rsidR="00AF6459" w:rsidRPr="004610DA" w:rsidRDefault="00AF6459" w:rsidP="00EF1CCB">
            <w:pPr>
              <w:widowControl w:val="0"/>
              <w:spacing w:after="0"/>
              <w:ind w:right="6"/>
              <w:jc w:val="center"/>
            </w:pPr>
            <w:r w:rsidRPr="004610DA">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0E40D3E" w14:textId="77777777" w:rsidR="00AF6459" w:rsidRPr="004610DA" w:rsidRDefault="00AF6459" w:rsidP="00EF1CCB">
            <w:pPr>
              <w:widowControl w:val="0"/>
              <w:spacing w:after="0"/>
              <w:ind w:right="6"/>
              <w:jc w:val="center"/>
            </w:pPr>
            <w:r w:rsidRPr="004610DA">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7DCB93F" w14:textId="77777777" w:rsidR="00AF6459" w:rsidRPr="004610DA" w:rsidRDefault="00AF6459" w:rsidP="00EF1CCB">
            <w:pPr>
              <w:widowControl w:val="0"/>
              <w:spacing w:after="0"/>
              <w:ind w:right="6"/>
              <w:jc w:val="center"/>
            </w:pPr>
            <w:r w:rsidRPr="004610DA">
              <w:rPr>
                <w:rFonts w:ascii="Arial Narrow" w:hAnsi="Arial Narrow" w:cs="Arial Narrow"/>
                <w:b/>
                <w:szCs w:val="24"/>
              </w:rPr>
              <w:t>RESPONSÁVEL</w:t>
            </w:r>
          </w:p>
        </w:tc>
      </w:tr>
      <w:tr w:rsidR="00AF6459" w:rsidRPr="004610DA" w14:paraId="51AD2638" w14:textId="77777777" w:rsidTr="00EF1CCB">
        <w:tc>
          <w:tcPr>
            <w:tcW w:w="948" w:type="dxa"/>
            <w:tcBorders>
              <w:top w:val="double" w:sz="4" w:space="0" w:color="000000"/>
              <w:left w:val="double" w:sz="4" w:space="0" w:color="000000"/>
              <w:bottom w:val="double" w:sz="4" w:space="0" w:color="000000"/>
            </w:tcBorders>
            <w:shd w:val="clear" w:color="auto" w:fill="auto"/>
            <w:vAlign w:val="center"/>
          </w:tcPr>
          <w:p w14:paraId="2A7BB00F" w14:textId="77777777" w:rsidR="00AF6459" w:rsidRPr="004610DA" w:rsidRDefault="00AF6459" w:rsidP="00EF1CCB">
            <w:pPr>
              <w:widowControl w:val="0"/>
              <w:spacing w:after="0"/>
              <w:ind w:right="6"/>
              <w:jc w:val="center"/>
            </w:pPr>
            <w:r w:rsidRPr="004610DA">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61E00E5" w14:textId="77777777" w:rsidR="00AF6459" w:rsidRPr="004610DA" w:rsidRDefault="00AF6459" w:rsidP="00EF1CCB">
            <w:pPr>
              <w:widowControl w:val="0"/>
              <w:autoSpaceDE w:val="0"/>
              <w:spacing w:after="0"/>
              <w:rPr>
                <w:rFonts w:ascii="Arial Narrow" w:hAnsi="Arial Narrow"/>
              </w:rPr>
            </w:pPr>
            <w:r w:rsidRPr="004610DA">
              <w:rPr>
                <w:rFonts w:ascii="Arial Narrow" w:hAnsi="Arial Narrow"/>
              </w:rPr>
              <w:t>Relatar as falhas e cobrar providências junto à contratada.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8153C0A" w14:textId="77777777" w:rsidR="00AF6459" w:rsidRPr="004610DA" w:rsidRDefault="00AF6459" w:rsidP="00EF1CCB">
            <w:pPr>
              <w:widowControl w:val="0"/>
              <w:spacing w:after="0"/>
              <w:ind w:right="6"/>
              <w:jc w:val="center"/>
            </w:pPr>
            <w:r w:rsidRPr="004610DA">
              <w:rPr>
                <w:rFonts w:ascii="Arial Narrow" w:hAnsi="Arial Narrow" w:cs="Arial Narrow"/>
              </w:rPr>
              <w:t>Integrante Requisitante</w:t>
            </w:r>
          </w:p>
        </w:tc>
      </w:tr>
      <w:tr w:rsidR="00AF6459" w:rsidRPr="004610DA" w14:paraId="6C7870C8" w14:textId="77777777" w:rsidTr="00EF1CCB">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AA02355" w14:textId="77777777" w:rsidR="00AF6459" w:rsidRPr="004610DA" w:rsidRDefault="00AF6459" w:rsidP="00EF1CCB">
            <w:pPr>
              <w:widowControl w:val="0"/>
              <w:spacing w:after="0"/>
              <w:ind w:right="6"/>
              <w:jc w:val="center"/>
            </w:pPr>
            <w:r w:rsidRPr="004610DA">
              <w:rPr>
                <w:rFonts w:ascii="Arial Narrow" w:hAnsi="Arial Narrow" w:cs="Arial Narrow"/>
                <w:b/>
                <w:szCs w:val="24"/>
              </w:rPr>
              <w:t>CAUSAS (FONTE + VULNERABILIDADES)</w:t>
            </w:r>
          </w:p>
        </w:tc>
      </w:tr>
      <w:tr w:rsidR="00AF6459" w:rsidRPr="003345BF" w14:paraId="786D3CD9" w14:textId="77777777" w:rsidTr="00EF1CCB">
        <w:tc>
          <w:tcPr>
            <w:tcW w:w="948" w:type="dxa"/>
            <w:tcBorders>
              <w:top w:val="double" w:sz="4" w:space="0" w:color="000000"/>
              <w:left w:val="double" w:sz="4" w:space="0" w:color="000000"/>
              <w:bottom w:val="double" w:sz="4" w:space="0" w:color="000000"/>
            </w:tcBorders>
            <w:shd w:val="clear" w:color="auto" w:fill="auto"/>
          </w:tcPr>
          <w:p w14:paraId="638BA110" w14:textId="77777777" w:rsidR="00AF6459" w:rsidRPr="003345BF" w:rsidRDefault="00AF6459" w:rsidP="00EF1CCB">
            <w:pPr>
              <w:widowControl w:val="0"/>
              <w:spacing w:after="0"/>
              <w:ind w:right="6"/>
              <w:jc w:val="center"/>
            </w:pPr>
            <w:r w:rsidRPr="003345BF">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EAEDF1D" w14:textId="77777777" w:rsidR="00AF6459" w:rsidRPr="003345BF" w:rsidRDefault="00AF6459" w:rsidP="00EF1CCB">
            <w:pPr>
              <w:spacing w:after="0"/>
              <w:ind w:right="11"/>
              <w:rPr>
                <w:rFonts w:ascii="Arial Narrow" w:hAnsi="Arial Narrow" w:cs="Arial Narrow"/>
              </w:rPr>
            </w:pPr>
            <w:r w:rsidRPr="003345BF">
              <w:rPr>
                <w:rFonts w:ascii="Arial Narrow" w:hAnsi="Arial Narrow" w:cs="Arial Narrow"/>
              </w:rPr>
              <w:t>Pessoal – Inobservância dos critérios de habilitação na documentação elaborada.</w:t>
            </w:r>
          </w:p>
          <w:p w14:paraId="15B268DA" w14:textId="77777777" w:rsidR="00AF6459" w:rsidRPr="003345BF" w:rsidRDefault="00AF6459" w:rsidP="00EF1CCB">
            <w:pPr>
              <w:spacing w:after="0"/>
              <w:ind w:right="11"/>
              <w:rPr>
                <w:rFonts w:ascii="Arial Narrow" w:hAnsi="Arial Narrow" w:cs="Arial Narrow"/>
              </w:rPr>
            </w:pPr>
            <w:r w:rsidRPr="003345BF">
              <w:rPr>
                <w:rFonts w:ascii="Arial Narrow" w:hAnsi="Arial Narrow" w:cs="Arial Narrow"/>
              </w:rPr>
              <w:t>Pessoal – falha na fiscalização contratual.</w:t>
            </w:r>
          </w:p>
        </w:tc>
      </w:tr>
    </w:tbl>
    <w:p w14:paraId="11C43FE1" w14:textId="77777777" w:rsidR="00AF6459" w:rsidRDefault="00AF6459" w:rsidP="00AF6459">
      <w:pPr>
        <w:widowControl w:val="0"/>
        <w:spacing w:after="0"/>
        <w:ind w:left="11" w:right="6" w:hanging="11"/>
        <w:jc w:val="center"/>
      </w:pPr>
    </w:p>
    <w:p w14:paraId="5EE8A61B" w14:textId="77777777" w:rsidR="00AF6459" w:rsidRDefault="00AF6459" w:rsidP="00D47F3D">
      <w:pPr>
        <w:widowControl w:val="0"/>
        <w:rPr>
          <w:b/>
          <w:bCs/>
        </w:rPr>
      </w:pPr>
    </w:p>
    <w:sectPr w:rsidR="00AF6459" w:rsidSect="00604B9F">
      <w:headerReference w:type="default" r:id="rId8"/>
      <w:footerReference w:type="default" r:id="rId9"/>
      <w:pgSz w:w="11906" w:h="16838" w:code="9"/>
      <w:pgMar w:top="720" w:right="720" w:bottom="720" w:left="720" w:header="709" w:footer="709"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76035" w14:textId="77777777" w:rsidR="00FB3E25" w:rsidRDefault="00FB3E25" w:rsidP="00545754">
      <w:pPr>
        <w:spacing w:after="0" w:line="240" w:lineRule="auto"/>
      </w:pPr>
      <w:r>
        <w:separator/>
      </w:r>
    </w:p>
  </w:endnote>
  <w:endnote w:type="continuationSeparator" w:id="0">
    <w:p w14:paraId="7FE5CCCE" w14:textId="77777777" w:rsidR="00FB3E25" w:rsidRDefault="00FB3E25" w:rsidP="00545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charset w:val="00"/>
    <w:family w:val="roman"/>
    <w:pitch w:val="default"/>
  </w:font>
  <w:font w:name="FreeSans">
    <w:altName w:val="Times New Roman"/>
    <w:charset w:val="00"/>
    <w:family w:val="swiss"/>
    <w:pitch w:val="default"/>
  </w:font>
  <w:font w:name="Bitstream Vera 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oto Sans CJK SC Regular">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161D" w14:textId="77777777" w:rsidR="00423501" w:rsidRPr="00423501" w:rsidRDefault="00423501" w:rsidP="00423501">
    <w:pPr>
      <w:pStyle w:val="Rodap"/>
      <w:pBdr>
        <w:top w:val="single" w:sz="8" w:space="1" w:color="auto"/>
      </w:pBdr>
      <w:jc w:val="center"/>
      <w:rPr>
        <w:rFonts w:ascii="Bahnschrift" w:hAnsi="Bahnschrift"/>
        <w:b/>
        <w:bCs/>
        <w:sz w:val="18"/>
        <w:szCs w:val="18"/>
      </w:rPr>
    </w:pPr>
    <w:r w:rsidRPr="00423501">
      <w:rPr>
        <w:rFonts w:ascii="Bahnschrift" w:hAnsi="Bahnschrift"/>
        <w:b/>
        <w:bCs/>
        <w:sz w:val="18"/>
        <w:szCs w:val="18"/>
      </w:rPr>
      <w:t xml:space="preserve">Página </w:t>
    </w:r>
    <w:r w:rsidRPr="00423501">
      <w:rPr>
        <w:rFonts w:ascii="Bahnschrift" w:hAnsi="Bahnschrift"/>
        <w:b/>
        <w:bCs/>
        <w:sz w:val="18"/>
        <w:szCs w:val="18"/>
      </w:rPr>
      <w:fldChar w:fldCharType="begin"/>
    </w:r>
    <w:r w:rsidRPr="00423501">
      <w:rPr>
        <w:rFonts w:ascii="Bahnschrift" w:hAnsi="Bahnschrift"/>
        <w:b/>
        <w:bCs/>
        <w:sz w:val="18"/>
        <w:szCs w:val="18"/>
      </w:rPr>
      <w:instrText>PAGE   \* MERGEFORMAT</w:instrText>
    </w:r>
    <w:r w:rsidRPr="00423501">
      <w:rPr>
        <w:rFonts w:ascii="Bahnschrift" w:hAnsi="Bahnschrift"/>
        <w:b/>
        <w:bCs/>
        <w:sz w:val="18"/>
        <w:szCs w:val="18"/>
      </w:rPr>
      <w:fldChar w:fldCharType="separate"/>
    </w:r>
    <w:r w:rsidR="00661001">
      <w:rPr>
        <w:rFonts w:ascii="Bahnschrift" w:hAnsi="Bahnschrift"/>
        <w:b/>
        <w:bCs/>
        <w:noProof/>
        <w:sz w:val="18"/>
        <w:szCs w:val="18"/>
      </w:rPr>
      <w:t>2</w:t>
    </w:r>
    <w:r w:rsidRPr="00423501">
      <w:rPr>
        <w:rFonts w:ascii="Bahnschrift" w:hAnsi="Bahnschrift"/>
        <w:b/>
        <w:bCs/>
        <w:sz w:val="18"/>
        <w:szCs w:val="18"/>
      </w:rPr>
      <w:fldChar w:fldCharType="end"/>
    </w:r>
    <w:r w:rsidRPr="00423501">
      <w:rPr>
        <w:rFonts w:ascii="Bahnschrift" w:hAnsi="Bahnschrift"/>
        <w:b/>
        <w:bCs/>
        <w:sz w:val="18"/>
        <w:szCs w:val="18"/>
      </w:rPr>
      <w:t xml:space="preserve"> / </w:t>
    </w:r>
    <w:r w:rsidRPr="00423501">
      <w:rPr>
        <w:rFonts w:ascii="Bahnschrift" w:hAnsi="Bahnschrift"/>
        <w:b/>
        <w:bCs/>
        <w:sz w:val="18"/>
        <w:szCs w:val="18"/>
      </w:rPr>
      <w:fldChar w:fldCharType="begin"/>
    </w:r>
    <w:r w:rsidRPr="00423501">
      <w:rPr>
        <w:rFonts w:ascii="Bahnschrift" w:hAnsi="Bahnschrift"/>
        <w:b/>
        <w:bCs/>
        <w:sz w:val="18"/>
        <w:szCs w:val="18"/>
      </w:rPr>
      <w:instrText xml:space="preserve"> NUMPAGES   \* MERGEFORMAT </w:instrText>
    </w:r>
    <w:r w:rsidRPr="00423501">
      <w:rPr>
        <w:rFonts w:ascii="Bahnschrift" w:hAnsi="Bahnschrift"/>
        <w:b/>
        <w:bCs/>
        <w:sz w:val="18"/>
        <w:szCs w:val="18"/>
      </w:rPr>
      <w:fldChar w:fldCharType="separate"/>
    </w:r>
    <w:r w:rsidR="00661001">
      <w:rPr>
        <w:rFonts w:ascii="Bahnschrift" w:hAnsi="Bahnschrift"/>
        <w:b/>
        <w:bCs/>
        <w:noProof/>
        <w:sz w:val="18"/>
        <w:szCs w:val="18"/>
      </w:rPr>
      <w:t>5</w:t>
    </w:r>
    <w:r w:rsidRPr="00423501">
      <w:rPr>
        <w:rFonts w:ascii="Bahnschrift" w:hAnsi="Bahnschrift"/>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41D43" w14:textId="77777777" w:rsidR="00FB3E25" w:rsidRDefault="00FB3E25" w:rsidP="00545754">
      <w:pPr>
        <w:spacing w:after="0" w:line="240" w:lineRule="auto"/>
      </w:pPr>
      <w:r>
        <w:separator/>
      </w:r>
    </w:p>
  </w:footnote>
  <w:footnote w:type="continuationSeparator" w:id="0">
    <w:p w14:paraId="26B204D6" w14:textId="77777777" w:rsidR="00FB3E25" w:rsidRDefault="00FB3E25" w:rsidP="005457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Look w:val="04A0" w:firstRow="1" w:lastRow="0" w:firstColumn="1" w:lastColumn="0" w:noHBand="0" w:noVBand="1"/>
    </w:tblPr>
    <w:tblGrid>
      <w:gridCol w:w="1129"/>
      <w:gridCol w:w="9327"/>
    </w:tblGrid>
    <w:tr w:rsidR="00045C91" w14:paraId="57AEBBE4" w14:textId="77777777" w:rsidTr="00045C91">
      <w:tc>
        <w:tcPr>
          <w:tcW w:w="1129" w:type="dxa"/>
        </w:tcPr>
        <w:p w14:paraId="51C71CD6" w14:textId="66A5FC2F" w:rsidR="00045C91" w:rsidRDefault="009531C1" w:rsidP="00045C91">
          <w:pPr>
            <w:pStyle w:val="Cabealho"/>
            <w:jc w:val="center"/>
          </w:pPr>
          <w:r>
            <w:rPr>
              <w:noProof/>
            </w:rPr>
            <w:drawing>
              <wp:anchor distT="0" distB="0" distL="114300" distR="114300" simplePos="0" relativeHeight="251659264" behindDoc="0" locked="0" layoutInCell="1" allowOverlap="1" wp14:anchorId="08C88AEB" wp14:editId="294D8FA6">
                <wp:simplePos x="0" y="0"/>
                <wp:positionH relativeFrom="column">
                  <wp:posOffset>-6350</wp:posOffset>
                </wp:positionH>
                <wp:positionV relativeFrom="paragraph">
                  <wp:posOffset>109867</wp:posOffset>
                </wp:positionV>
                <wp:extent cx="676800" cy="676800"/>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800" cy="676800"/>
                        </a:xfrm>
                        <a:prstGeom prst="rect">
                          <a:avLst/>
                        </a:prstGeom>
                        <a:noFill/>
                      </pic:spPr>
                    </pic:pic>
                  </a:graphicData>
                </a:graphic>
                <wp14:sizeRelH relativeFrom="page">
                  <wp14:pctWidth>0</wp14:pctWidth>
                </wp14:sizeRelH>
                <wp14:sizeRelV relativeFrom="page">
                  <wp14:pctHeight>0</wp14:pctHeight>
                </wp14:sizeRelV>
              </wp:anchor>
            </w:drawing>
          </w:r>
        </w:p>
      </w:tc>
      <w:tc>
        <w:tcPr>
          <w:tcW w:w="9327" w:type="dxa"/>
        </w:tcPr>
        <w:p w14:paraId="5EAA1050" w14:textId="77777777" w:rsidR="00045C91" w:rsidRDefault="00045C91">
          <w:pPr>
            <w:pStyle w:val="Cabealho"/>
          </w:pPr>
        </w:p>
        <w:p w14:paraId="3D40AD59" w14:textId="77777777" w:rsidR="00045C91" w:rsidRPr="00045C91" w:rsidRDefault="00045C91">
          <w:pPr>
            <w:pStyle w:val="Cabealho"/>
            <w:rPr>
              <w:rFonts w:ascii="Arial Narrow" w:hAnsi="Arial Narrow" w:cs="Arial"/>
              <w:b/>
              <w:bCs/>
              <w:sz w:val="24"/>
              <w:szCs w:val="24"/>
            </w:rPr>
          </w:pPr>
          <w:r w:rsidRPr="00045C91">
            <w:rPr>
              <w:rFonts w:ascii="Arial Narrow" w:hAnsi="Arial Narrow" w:cs="Arial"/>
              <w:b/>
              <w:bCs/>
              <w:sz w:val="24"/>
              <w:szCs w:val="24"/>
            </w:rPr>
            <w:t>TRIBUNAL DE CONTAS DO DISTRITO FEDERAL – TCDF</w:t>
          </w:r>
        </w:p>
        <w:p w14:paraId="5D9E3A5A" w14:textId="13A93192" w:rsidR="00221430" w:rsidRPr="00DC6F0E" w:rsidRDefault="00221430" w:rsidP="00221430">
          <w:pPr>
            <w:pStyle w:val="Cabealho"/>
            <w:rPr>
              <w:rFonts w:ascii="Arial Narrow" w:hAnsi="Arial Narrow" w:cs="Arial"/>
              <w:b/>
              <w:bCs/>
            </w:rPr>
          </w:pPr>
          <w:r w:rsidRPr="00DC6F0E">
            <w:rPr>
              <w:rFonts w:ascii="Arial Narrow" w:hAnsi="Arial Narrow" w:cs="Arial"/>
              <w:b/>
              <w:bCs/>
            </w:rPr>
            <w:t>SECRETARIA DE ASSISTÊNCIA À SAÚDE SUPLEMENTAR - SASUP</w:t>
          </w:r>
        </w:p>
        <w:p w14:paraId="1A317580" w14:textId="77777777" w:rsidR="00221430" w:rsidRDefault="00221430" w:rsidP="00221430">
          <w:pPr>
            <w:pStyle w:val="Cabealho"/>
            <w:rPr>
              <w:rFonts w:ascii="Arial Narrow" w:hAnsi="Arial Narrow" w:cs="Arial"/>
            </w:rPr>
          </w:pPr>
          <w:r>
            <w:rPr>
              <w:rFonts w:ascii="Arial Narrow" w:hAnsi="Arial Narrow" w:cs="Arial"/>
            </w:rPr>
            <w:t>Divisão de Assistência Direta à Saúde (DSAUD)</w:t>
          </w:r>
        </w:p>
        <w:p w14:paraId="0ADCE7A1" w14:textId="03111B15" w:rsidR="00045C91" w:rsidRDefault="00221430" w:rsidP="00221430">
          <w:pPr>
            <w:pStyle w:val="Cabealho"/>
          </w:pPr>
          <w:r w:rsidRPr="00045C91">
            <w:rPr>
              <w:rFonts w:ascii="Arial Narrow" w:hAnsi="Arial Narrow" w:cs="Arial"/>
            </w:rPr>
            <w:t xml:space="preserve">Supervisão </w:t>
          </w:r>
          <w:r>
            <w:rPr>
              <w:rFonts w:ascii="Arial Narrow" w:hAnsi="Arial Narrow" w:cs="Arial"/>
            </w:rPr>
            <w:t>d</w:t>
          </w:r>
          <w:r w:rsidRPr="00045C91">
            <w:rPr>
              <w:rFonts w:ascii="Arial Narrow" w:hAnsi="Arial Narrow" w:cs="Arial"/>
            </w:rPr>
            <w:t xml:space="preserve">e Planejamento </w:t>
          </w:r>
          <w:r>
            <w:rPr>
              <w:rFonts w:ascii="Arial Narrow" w:hAnsi="Arial Narrow" w:cs="Arial"/>
            </w:rPr>
            <w:t>d</w:t>
          </w:r>
          <w:r w:rsidRPr="00045C91">
            <w:rPr>
              <w:rFonts w:ascii="Arial Narrow" w:hAnsi="Arial Narrow" w:cs="Arial"/>
            </w:rPr>
            <w:t>a Contratação - SPC</w:t>
          </w:r>
        </w:p>
      </w:tc>
    </w:tr>
  </w:tbl>
  <w:p w14:paraId="656B00B4" w14:textId="77777777" w:rsidR="00045C91" w:rsidRDefault="00045C9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9C0B23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rPr>
        <w:b w:val="0"/>
        <w:bCs w:val="0"/>
        <w:color w:val="auto"/>
      </w:rPr>
    </w:lvl>
    <w:lvl w:ilvl="3">
      <w:start w:val="1"/>
      <w:numFmt w:val="decimal"/>
      <w:pStyle w:val="Ttulo4"/>
      <w:lvlText w:val="%1.%2.%3.%4"/>
      <w:lvlJc w:val="left"/>
      <w:pPr>
        <w:ind w:left="864" w:hanging="864"/>
      </w:pPr>
      <w:rPr>
        <w:b w:val="0"/>
        <w:bCs/>
      </w:rPr>
    </w:lvl>
    <w:lvl w:ilvl="4">
      <w:start w:val="1"/>
      <w:numFmt w:val="decimal"/>
      <w:pStyle w:val="Ttulo5"/>
      <w:lvlText w:val="%1.%2.%3.%4.%5"/>
      <w:lvlJc w:val="left"/>
      <w:pPr>
        <w:ind w:left="3277" w:hanging="1008"/>
      </w:pPr>
      <w:rPr>
        <w:b w:val="0"/>
        <w:bCs/>
        <w:color w:val="auto"/>
      </w:r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00000002"/>
    <w:multiLevelType w:val="multilevel"/>
    <w:tmpl w:val="00000002"/>
    <w:name w:val="WW8Num2"/>
    <w:lvl w:ilvl="0">
      <w:start w:val="1"/>
      <w:numFmt w:val="decimal"/>
      <w:pStyle w:val="Ttulo10"/>
      <w:lvlText w:val="%1."/>
      <w:lvlJc w:val="left"/>
      <w:pPr>
        <w:tabs>
          <w:tab w:val="num" w:pos="0"/>
        </w:tabs>
        <w:ind w:left="432" w:hanging="432"/>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9BCEB7CE"/>
    <w:name w:val="WW8Num3"/>
    <w:lvl w:ilvl="0">
      <w:start w:val="3"/>
      <w:numFmt w:val="decimal"/>
      <w:lvlText w:val="%1."/>
      <w:lvlJc w:val="left"/>
      <w:pPr>
        <w:tabs>
          <w:tab w:val="num" w:pos="1287"/>
        </w:tabs>
        <w:ind w:left="1287" w:hanging="360"/>
      </w:pPr>
      <w:rPr>
        <w:rFonts w:hint="default"/>
      </w:rPr>
    </w:lvl>
    <w:lvl w:ilvl="1">
      <w:start w:val="1"/>
      <w:numFmt w:val="decimal"/>
      <w:lvlText w:val="%1.%2."/>
      <w:lvlJc w:val="left"/>
      <w:pPr>
        <w:tabs>
          <w:tab w:val="num" w:pos="1647"/>
        </w:tabs>
        <w:ind w:left="1647" w:hanging="360"/>
      </w:pPr>
      <w:rPr>
        <w:rFonts w:hint="default"/>
      </w:rPr>
    </w:lvl>
    <w:lvl w:ilvl="2">
      <w:start w:val="1"/>
      <w:numFmt w:val="decimal"/>
      <w:lvlText w:val="%1.%2.%3."/>
      <w:lvlJc w:val="left"/>
      <w:pPr>
        <w:tabs>
          <w:tab w:val="num" w:pos="2007"/>
        </w:tabs>
        <w:ind w:left="2007" w:hanging="360"/>
      </w:pPr>
      <w:rPr>
        <w:rFonts w:hint="default"/>
      </w:rPr>
    </w:lvl>
    <w:lvl w:ilvl="3">
      <w:start w:val="1"/>
      <w:numFmt w:val="decimal"/>
      <w:lvlText w:val="%1.%2.%3.%4."/>
      <w:lvlJc w:val="left"/>
      <w:pPr>
        <w:tabs>
          <w:tab w:val="num" w:pos="0"/>
        </w:tabs>
        <w:ind w:left="0" w:firstLine="0"/>
      </w:pPr>
      <w:rPr>
        <w:rFonts w:hint="default"/>
        <w:b w:val="0"/>
        <w:bCs w:val="0"/>
      </w:rPr>
    </w:lvl>
    <w:lvl w:ilvl="4">
      <w:start w:val="1"/>
      <w:numFmt w:val="decimal"/>
      <w:lvlText w:val="%1.%2.%3.%4.%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3" w15:restartNumberingAfterBreak="0">
    <w:nsid w:val="00000004"/>
    <w:multiLevelType w:val="multilevel"/>
    <w:tmpl w:val="D47C58AE"/>
    <w:name w:val="WW8Num4"/>
    <w:lvl w:ilvl="0">
      <w:start w:val="3"/>
      <w:numFmt w:val="decimal"/>
      <w:lvlText w:val="%1."/>
      <w:lvlJc w:val="left"/>
      <w:pPr>
        <w:tabs>
          <w:tab w:val="num" w:pos="1287"/>
        </w:tabs>
        <w:ind w:left="1287" w:hanging="360"/>
      </w:pPr>
      <w:rPr>
        <w:rFonts w:hint="default"/>
      </w:rPr>
    </w:lvl>
    <w:lvl w:ilvl="1">
      <w:start w:val="1"/>
      <w:numFmt w:val="decimal"/>
      <w:lvlText w:val="%1.%2."/>
      <w:lvlJc w:val="left"/>
      <w:pPr>
        <w:tabs>
          <w:tab w:val="num" w:pos="1647"/>
        </w:tabs>
        <w:ind w:left="1647" w:hanging="360"/>
      </w:pPr>
      <w:rPr>
        <w:rFonts w:hint="default"/>
      </w:rPr>
    </w:lvl>
    <w:lvl w:ilvl="2">
      <w:start w:val="2"/>
      <w:numFmt w:val="decimal"/>
      <w:lvlText w:val="%1.%2.%3."/>
      <w:lvlJc w:val="left"/>
      <w:pPr>
        <w:tabs>
          <w:tab w:val="num" w:pos="2007"/>
        </w:tabs>
        <w:ind w:left="2007" w:hanging="36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4" w15:restartNumberingAfterBreak="0">
    <w:nsid w:val="01177B3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636FEF"/>
    <w:multiLevelType w:val="multilevel"/>
    <w:tmpl w:val="591CF2FC"/>
    <w:lvl w:ilvl="0">
      <w:start w:val="1"/>
      <w:numFmt w:val="decimal"/>
      <w:pStyle w:val="TRN0"/>
      <w:lvlText w:val="%1."/>
      <w:lvlJc w:val="left"/>
      <w:pPr>
        <w:ind w:left="360" w:hanging="360"/>
      </w:pPr>
      <w:rPr>
        <w:rFonts w:hint="default"/>
      </w:rPr>
    </w:lvl>
    <w:lvl w:ilvl="1">
      <w:start w:val="1"/>
      <w:numFmt w:val="decimal"/>
      <w:pStyle w:val="TRN1"/>
      <w:lvlText w:val="%1.%2."/>
      <w:lvlJc w:val="left"/>
      <w:pPr>
        <w:ind w:left="284" w:firstLine="0"/>
      </w:pPr>
      <w:rPr>
        <w:rFonts w:hint="default"/>
        <w:i w:val="0"/>
        <w:iCs w:val="0"/>
        <w:color w:val="auto"/>
      </w:rPr>
    </w:lvl>
    <w:lvl w:ilvl="2">
      <w:start w:val="1"/>
      <w:numFmt w:val="decimal"/>
      <w:pStyle w:val="TRN2"/>
      <w:lvlText w:val="%1.%2.%3"/>
      <w:lvlJc w:val="left"/>
      <w:pPr>
        <w:ind w:left="2127" w:firstLine="0"/>
      </w:pPr>
      <w:rPr>
        <w:rFonts w:hint="default"/>
      </w:rPr>
    </w:lvl>
    <w:lvl w:ilvl="3">
      <w:start w:val="1"/>
      <w:numFmt w:val="decimal"/>
      <w:pStyle w:val="TRN3"/>
      <w:lvlText w:val="%1.%2.%3.%4"/>
      <w:lvlJc w:val="left"/>
      <w:pPr>
        <w:ind w:left="851" w:firstLine="0"/>
      </w:pPr>
      <w:rPr>
        <w:rFonts w:hint="default"/>
      </w:rPr>
    </w:lvl>
    <w:lvl w:ilvl="4">
      <w:start w:val="1"/>
      <w:numFmt w:val="decimal"/>
      <w:pStyle w:val="TRN4"/>
      <w:lvlText w:val="%1.%2.%3.%4.%5"/>
      <w:lvlJc w:val="left"/>
      <w:pPr>
        <w:ind w:left="1134" w:firstLine="0"/>
      </w:pPr>
      <w:rPr>
        <w:rFonts w:hint="default"/>
      </w:rPr>
    </w:lvl>
    <w:lvl w:ilvl="5">
      <w:start w:val="1"/>
      <w:numFmt w:val="lowerRoman"/>
      <w:pStyle w:val="TRN5"/>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FC708A2"/>
    <w:multiLevelType w:val="hybridMultilevel"/>
    <w:tmpl w:val="A9361990"/>
    <w:lvl w:ilvl="0" w:tplc="04160001">
      <w:start w:val="1"/>
      <w:numFmt w:val="bullet"/>
      <w:lvlText w:val=""/>
      <w:lvlJc w:val="left"/>
      <w:pPr>
        <w:ind w:left="1584" w:hanging="360"/>
      </w:pPr>
      <w:rPr>
        <w:rFonts w:ascii="Symbol" w:hAnsi="Symbol" w:hint="default"/>
      </w:rPr>
    </w:lvl>
    <w:lvl w:ilvl="1" w:tplc="04160003" w:tentative="1">
      <w:start w:val="1"/>
      <w:numFmt w:val="bullet"/>
      <w:lvlText w:val="o"/>
      <w:lvlJc w:val="left"/>
      <w:pPr>
        <w:ind w:left="2304" w:hanging="360"/>
      </w:pPr>
      <w:rPr>
        <w:rFonts w:ascii="Courier New" w:hAnsi="Courier New" w:cs="Courier New" w:hint="default"/>
      </w:rPr>
    </w:lvl>
    <w:lvl w:ilvl="2" w:tplc="04160005" w:tentative="1">
      <w:start w:val="1"/>
      <w:numFmt w:val="bullet"/>
      <w:lvlText w:val=""/>
      <w:lvlJc w:val="left"/>
      <w:pPr>
        <w:ind w:left="3024" w:hanging="360"/>
      </w:pPr>
      <w:rPr>
        <w:rFonts w:ascii="Wingdings" w:hAnsi="Wingdings" w:hint="default"/>
      </w:rPr>
    </w:lvl>
    <w:lvl w:ilvl="3" w:tplc="04160001" w:tentative="1">
      <w:start w:val="1"/>
      <w:numFmt w:val="bullet"/>
      <w:lvlText w:val=""/>
      <w:lvlJc w:val="left"/>
      <w:pPr>
        <w:ind w:left="3744" w:hanging="360"/>
      </w:pPr>
      <w:rPr>
        <w:rFonts w:ascii="Symbol" w:hAnsi="Symbol" w:hint="default"/>
      </w:rPr>
    </w:lvl>
    <w:lvl w:ilvl="4" w:tplc="04160003" w:tentative="1">
      <w:start w:val="1"/>
      <w:numFmt w:val="bullet"/>
      <w:lvlText w:val="o"/>
      <w:lvlJc w:val="left"/>
      <w:pPr>
        <w:ind w:left="4464" w:hanging="360"/>
      </w:pPr>
      <w:rPr>
        <w:rFonts w:ascii="Courier New" w:hAnsi="Courier New" w:cs="Courier New" w:hint="default"/>
      </w:rPr>
    </w:lvl>
    <w:lvl w:ilvl="5" w:tplc="04160005" w:tentative="1">
      <w:start w:val="1"/>
      <w:numFmt w:val="bullet"/>
      <w:lvlText w:val=""/>
      <w:lvlJc w:val="left"/>
      <w:pPr>
        <w:ind w:left="5184" w:hanging="360"/>
      </w:pPr>
      <w:rPr>
        <w:rFonts w:ascii="Wingdings" w:hAnsi="Wingdings" w:hint="default"/>
      </w:rPr>
    </w:lvl>
    <w:lvl w:ilvl="6" w:tplc="04160001" w:tentative="1">
      <w:start w:val="1"/>
      <w:numFmt w:val="bullet"/>
      <w:lvlText w:val=""/>
      <w:lvlJc w:val="left"/>
      <w:pPr>
        <w:ind w:left="5904" w:hanging="360"/>
      </w:pPr>
      <w:rPr>
        <w:rFonts w:ascii="Symbol" w:hAnsi="Symbol" w:hint="default"/>
      </w:rPr>
    </w:lvl>
    <w:lvl w:ilvl="7" w:tplc="04160003" w:tentative="1">
      <w:start w:val="1"/>
      <w:numFmt w:val="bullet"/>
      <w:lvlText w:val="o"/>
      <w:lvlJc w:val="left"/>
      <w:pPr>
        <w:ind w:left="6624" w:hanging="360"/>
      </w:pPr>
      <w:rPr>
        <w:rFonts w:ascii="Courier New" w:hAnsi="Courier New" w:cs="Courier New" w:hint="default"/>
      </w:rPr>
    </w:lvl>
    <w:lvl w:ilvl="8" w:tplc="04160005" w:tentative="1">
      <w:start w:val="1"/>
      <w:numFmt w:val="bullet"/>
      <w:lvlText w:val=""/>
      <w:lvlJc w:val="left"/>
      <w:pPr>
        <w:ind w:left="7344" w:hanging="360"/>
      </w:pPr>
      <w:rPr>
        <w:rFonts w:ascii="Wingdings" w:hAnsi="Wingdings" w:hint="default"/>
      </w:rPr>
    </w:lvl>
  </w:abstractNum>
  <w:abstractNum w:abstractNumId="7" w15:restartNumberingAfterBreak="0">
    <w:nsid w:val="14FF3D7C"/>
    <w:multiLevelType w:val="multilevel"/>
    <w:tmpl w:val="480A3C3E"/>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1072" w:hanging="504"/>
      </w:pPr>
      <w:rPr>
        <w:rFonts w:hint="default"/>
        <w:b w:val="0"/>
        <w:i w:val="0"/>
      </w:rPr>
    </w:lvl>
    <w:lvl w:ilvl="3">
      <w:start w:val="1"/>
      <w:numFmt w:val="decimal"/>
      <w:lvlText w:val="%1.%2.%3.%4."/>
      <w:lvlJc w:val="left"/>
      <w:pPr>
        <w:ind w:left="1924" w:hanging="648"/>
      </w:pPr>
      <w:rPr>
        <w:rFonts w:hint="default"/>
        <w:b w:val="0"/>
        <w:color w:val="auto"/>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E8690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14D1"/>
    <w:multiLevelType w:val="hybridMultilevel"/>
    <w:tmpl w:val="4AA4F02E"/>
    <w:lvl w:ilvl="0" w:tplc="8102B402">
      <w:start w:val="1"/>
      <w:numFmt w:val="lowerLetter"/>
      <w:lvlText w:val="%1."/>
      <w:lvlJc w:val="righ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15:restartNumberingAfterBreak="0">
    <w:nsid w:val="2B922852"/>
    <w:multiLevelType w:val="multilevel"/>
    <w:tmpl w:val="F1DC378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0CC4C2A"/>
    <w:multiLevelType w:val="multilevel"/>
    <w:tmpl w:val="A3102F1E"/>
    <w:lvl w:ilvl="0">
      <w:start w:val="8"/>
      <w:numFmt w:val="decimal"/>
      <w:lvlText w:val="%1."/>
      <w:lvlJc w:val="left"/>
      <w:pPr>
        <w:ind w:left="1287" w:hanging="360"/>
      </w:pPr>
      <w:rPr>
        <w:rFonts w:hint="default"/>
      </w:rPr>
    </w:lvl>
    <w:lvl w:ilvl="1">
      <w:start w:val="1"/>
      <w:numFmt w:val="decimal"/>
      <w:lvlText w:val="%1.%2."/>
      <w:lvlJc w:val="left"/>
      <w:pPr>
        <w:ind w:left="1647" w:hanging="360"/>
      </w:pPr>
      <w:rPr>
        <w:rFonts w:hint="default"/>
      </w:rPr>
    </w:lvl>
    <w:lvl w:ilvl="2">
      <w:start w:val="2"/>
      <w:numFmt w:val="decimal"/>
      <w:lvlText w:val="%1.%2.%3."/>
      <w:lvlJc w:val="left"/>
      <w:pPr>
        <w:ind w:left="2007" w:hanging="36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727" w:hanging="360"/>
      </w:pPr>
      <w:rPr>
        <w:rFonts w:hint="default"/>
      </w:rPr>
    </w:lvl>
    <w:lvl w:ilvl="5">
      <w:start w:val="1"/>
      <w:numFmt w:val="decimal"/>
      <w:lvlText w:val="%6."/>
      <w:lvlJc w:val="left"/>
      <w:pPr>
        <w:ind w:left="3087" w:hanging="360"/>
      </w:pPr>
      <w:rPr>
        <w:rFonts w:hint="default"/>
      </w:rPr>
    </w:lvl>
    <w:lvl w:ilvl="6">
      <w:start w:val="1"/>
      <w:numFmt w:val="decimal"/>
      <w:lvlText w:val="%7."/>
      <w:lvlJc w:val="left"/>
      <w:pPr>
        <w:ind w:left="3447" w:hanging="360"/>
      </w:pPr>
      <w:rPr>
        <w:rFonts w:hint="default"/>
      </w:rPr>
    </w:lvl>
    <w:lvl w:ilvl="7">
      <w:start w:val="1"/>
      <w:numFmt w:val="decimal"/>
      <w:lvlText w:val="%8."/>
      <w:lvlJc w:val="left"/>
      <w:pPr>
        <w:ind w:left="3807" w:hanging="360"/>
      </w:pPr>
      <w:rPr>
        <w:rFonts w:hint="default"/>
      </w:rPr>
    </w:lvl>
    <w:lvl w:ilvl="8">
      <w:start w:val="1"/>
      <w:numFmt w:val="decimal"/>
      <w:lvlText w:val="%9."/>
      <w:lvlJc w:val="left"/>
      <w:pPr>
        <w:ind w:left="4167" w:hanging="360"/>
      </w:pPr>
      <w:rPr>
        <w:rFonts w:hint="default"/>
      </w:rPr>
    </w:lvl>
  </w:abstractNum>
  <w:abstractNum w:abstractNumId="12" w15:restartNumberingAfterBreak="0">
    <w:nsid w:val="338B27E9"/>
    <w:multiLevelType w:val="multilevel"/>
    <w:tmpl w:val="30488B9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4303BA"/>
    <w:multiLevelType w:val="multilevel"/>
    <w:tmpl w:val="3296ECBC"/>
    <w:lvl w:ilvl="0">
      <w:start w:val="1"/>
      <w:numFmt w:val="decimal"/>
      <w:lvlText w:val="%1."/>
      <w:lvlJc w:val="left"/>
      <w:pPr>
        <w:ind w:left="360" w:hanging="360"/>
      </w:pPr>
      <w:rPr>
        <w:rFonts w:hint="default"/>
      </w:rPr>
    </w:lvl>
    <w:lvl w:ilvl="1">
      <w:start w:val="1"/>
      <w:numFmt w:val="decimal"/>
      <w:lvlText w:val="%1.%2."/>
      <w:lvlJc w:val="left"/>
      <w:pPr>
        <w:ind w:left="284" w:firstLine="0"/>
      </w:pPr>
      <w:rPr>
        <w:rFonts w:hint="default"/>
      </w:rPr>
    </w:lvl>
    <w:lvl w:ilvl="2">
      <w:start w:val="1"/>
      <w:numFmt w:val="decimal"/>
      <w:lvlText w:val="%1.%2.%3"/>
      <w:lvlJc w:val="left"/>
      <w:pPr>
        <w:ind w:left="567" w:firstLine="0"/>
      </w:pPr>
      <w:rPr>
        <w:rFonts w:hint="default"/>
      </w:rPr>
    </w:lvl>
    <w:lvl w:ilvl="3">
      <w:start w:val="1"/>
      <w:numFmt w:val="decimal"/>
      <w:lvlText w:val="%4.%1.%2.%3"/>
      <w:lvlJc w:val="left"/>
      <w:pPr>
        <w:ind w:left="85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09024C6"/>
    <w:multiLevelType w:val="multilevel"/>
    <w:tmpl w:val="09A2F764"/>
    <w:lvl w:ilvl="0">
      <w:start w:val="3"/>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3"/>
      <w:numFmt w:val="decimal"/>
      <w:lvlText w:val="%1.%2.%3"/>
      <w:lvlJc w:val="left"/>
      <w:pPr>
        <w:ind w:left="1476" w:hanging="72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5" w15:restartNumberingAfterBreak="0">
    <w:nsid w:val="56A407BB"/>
    <w:multiLevelType w:val="multilevel"/>
    <w:tmpl w:val="4C1415C4"/>
    <w:lvl w:ilvl="0">
      <w:start w:val="8"/>
      <w:numFmt w:val="decimal"/>
      <w:lvlText w:val="%1."/>
      <w:lvlJc w:val="left"/>
      <w:pPr>
        <w:ind w:left="72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2007" w:hanging="360"/>
      </w:pPr>
      <w:rPr>
        <w:rFonts w:hint="default"/>
      </w:rPr>
    </w:lvl>
    <w:lvl w:ilvl="3">
      <w:start w:val="1"/>
      <w:numFmt w:val="decimal"/>
      <w:lvlText w:val="%1.%2.%3.%4."/>
      <w:lvlJc w:val="left"/>
      <w:pPr>
        <w:ind w:left="0" w:firstLine="0"/>
      </w:pPr>
      <w:rPr>
        <w:rFonts w:hint="default"/>
        <w:b w:val="0"/>
        <w:sz w:val="24"/>
        <w:szCs w:val="24"/>
      </w:rPr>
    </w:lvl>
    <w:lvl w:ilvl="4">
      <w:start w:val="1"/>
      <w:numFmt w:val="decimal"/>
      <w:lvlText w:val="%1.%2.%3.%4.%5."/>
      <w:lvlJc w:val="left"/>
      <w:pPr>
        <w:ind w:left="2727" w:hanging="360"/>
      </w:pPr>
      <w:rPr>
        <w:rFonts w:hint="default"/>
      </w:rPr>
    </w:lvl>
    <w:lvl w:ilvl="5">
      <w:start w:val="1"/>
      <w:numFmt w:val="decimal"/>
      <w:lvlText w:val="%6."/>
      <w:lvlJc w:val="left"/>
      <w:pPr>
        <w:ind w:left="3087" w:hanging="360"/>
      </w:pPr>
      <w:rPr>
        <w:rFonts w:hint="default"/>
      </w:rPr>
    </w:lvl>
    <w:lvl w:ilvl="6">
      <w:start w:val="1"/>
      <w:numFmt w:val="decimal"/>
      <w:lvlText w:val="%7."/>
      <w:lvlJc w:val="left"/>
      <w:pPr>
        <w:ind w:left="3447" w:hanging="360"/>
      </w:pPr>
      <w:rPr>
        <w:rFonts w:hint="default"/>
      </w:rPr>
    </w:lvl>
    <w:lvl w:ilvl="7">
      <w:start w:val="1"/>
      <w:numFmt w:val="decimal"/>
      <w:lvlText w:val="%8."/>
      <w:lvlJc w:val="left"/>
      <w:pPr>
        <w:ind w:left="3807" w:hanging="360"/>
      </w:pPr>
      <w:rPr>
        <w:rFonts w:hint="default"/>
      </w:rPr>
    </w:lvl>
    <w:lvl w:ilvl="8">
      <w:start w:val="1"/>
      <w:numFmt w:val="decimal"/>
      <w:lvlText w:val="%9."/>
      <w:lvlJc w:val="left"/>
      <w:pPr>
        <w:ind w:left="4167" w:hanging="360"/>
      </w:pPr>
      <w:rPr>
        <w:rFonts w:hint="default"/>
      </w:rPr>
    </w:lvl>
  </w:abstractNum>
  <w:abstractNum w:abstractNumId="16" w15:restartNumberingAfterBreak="0">
    <w:nsid w:val="5ADE3A3E"/>
    <w:multiLevelType w:val="multilevel"/>
    <w:tmpl w:val="3D16C82E"/>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AB4396"/>
    <w:multiLevelType w:val="multilevel"/>
    <w:tmpl w:val="F5AC86DA"/>
    <w:lvl w:ilvl="0">
      <w:start w:val="8"/>
      <w:numFmt w:val="decimal"/>
      <w:lvlText w:val=" %1 "/>
      <w:lvlJc w:val="left"/>
      <w:pPr>
        <w:ind w:left="720" w:hanging="360"/>
      </w:pPr>
      <w:rPr>
        <w:rFonts w:hint="default"/>
      </w:rPr>
    </w:lvl>
    <w:lvl w:ilvl="1">
      <w:start w:val="1"/>
      <w:numFmt w:val="decimal"/>
      <w:lvlText w:val=" %1.%2 "/>
      <w:lvlJc w:val="left"/>
      <w:pPr>
        <w:ind w:left="1080" w:hanging="360"/>
      </w:pPr>
      <w:rPr>
        <w:rFonts w:hint="default"/>
      </w:rPr>
    </w:lvl>
    <w:lvl w:ilvl="2">
      <w:start w:val="1"/>
      <w:numFmt w:val="decimal"/>
      <w:lvlText w:val=" %1.%2.%3 "/>
      <w:lvlJc w:val="left"/>
      <w:pPr>
        <w:ind w:left="1440" w:hanging="360"/>
      </w:pPr>
      <w:rPr>
        <w:rFonts w:hint="default"/>
      </w:rPr>
    </w:lvl>
    <w:lvl w:ilvl="3">
      <w:start w:val="1"/>
      <w:numFmt w:val="decimal"/>
      <w:lvlText w:val=" %1.%2.%3.%4 "/>
      <w:lvlJc w:val="left"/>
      <w:pPr>
        <w:ind w:left="1800" w:hanging="360"/>
      </w:pPr>
      <w:rPr>
        <w:rFonts w:hint="default"/>
      </w:rPr>
    </w:lvl>
    <w:lvl w:ilvl="4">
      <w:start w:val="1"/>
      <w:numFmt w:val="decimal"/>
      <w:lvlText w:val=" %1.%2.%3.%4.%5 "/>
      <w:lvlJc w:val="left"/>
      <w:pPr>
        <w:ind w:left="2160" w:hanging="360"/>
      </w:pPr>
      <w:rPr>
        <w:rFonts w:hint="default"/>
      </w:rPr>
    </w:lvl>
    <w:lvl w:ilvl="5">
      <w:start w:val="1"/>
      <w:numFmt w:val="decimal"/>
      <w:lvlText w:val=" %1.%2.%3.%4.%5.%6 "/>
      <w:lvlJc w:val="left"/>
      <w:pPr>
        <w:ind w:left="2520" w:hanging="360"/>
      </w:pPr>
      <w:rPr>
        <w:rFonts w:hint="default"/>
      </w:rPr>
    </w:lvl>
    <w:lvl w:ilvl="6">
      <w:start w:val="1"/>
      <w:numFmt w:val="decimal"/>
      <w:lvlText w:val=" %1.%2.%3.%4.%5.%6.%7 "/>
      <w:lvlJc w:val="left"/>
      <w:pPr>
        <w:ind w:left="2880" w:hanging="360"/>
      </w:pPr>
      <w:rPr>
        <w:rFonts w:hint="default"/>
      </w:rPr>
    </w:lvl>
    <w:lvl w:ilvl="7">
      <w:start w:val="1"/>
      <w:numFmt w:val="decimal"/>
      <w:lvlText w:val=" %1.%2.%3.%4.%5.%6.%7.%8 "/>
      <w:lvlJc w:val="left"/>
      <w:pPr>
        <w:ind w:left="3240" w:hanging="360"/>
      </w:pPr>
      <w:rPr>
        <w:rFonts w:hint="default"/>
      </w:rPr>
    </w:lvl>
    <w:lvl w:ilvl="8">
      <w:start w:val="1"/>
      <w:numFmt w:val="decimal"/>
      <w:lvlText w:val=" %1.%2.%3.%4.%5.%6.%7.%8.%9 "/>
      <w:lvlJc w:val="left"/>
      <w:pPr>
        <w:ind w:left="3600" w:hanging="360"/>
      </w:pPr>
      <w:rPr>
        <w:rFonts w:hint="default"/>
      </w:rPr>
    </w:lvl>
  </w:abstractNum>
  <w:num w:numId="1" w16cid:durableId="171653432">
    <w:abstractNumId w:val="4"/>
  </w:num>
  <w:num w:numId="2" w16cid:durableId="1225066078">
    <w:abstractNumId w:val="8"/>
  </w:num>
  <w:num w:numId="3" w16cid:durableId="417557787">
    <w:abstractNumId w:val="7"/>
  </w:num>
  <w:num w:numId="4" w16cid:durableId="245581669">
    <w:abstractNumId w:val="16"/>
  </w:num>
  <w:num w:numId="5" w16cid:durableId="2077506439">
    <w:abstractNumId w:val="10"/>
  </w:num>
  <w:num w:numId="6" w16cid:durableId="1089740845">
    <w:abstractNumId w:val="5"/>
  </w:num>
  <w:num w:numId="7" w16cid:durableId="1104419710">
    <w:abstractNumId w:val="13"/>
  </w:num>
  <w:num w:numId="8" w16cid:durableId="1316836997">
    <w:abstractNumId w:val="17"/>
  </w:num>
  <w:num w:numId="9" w16cid:durableId="2093158790">
    <w:abstractNumId w:val="15"/>
  </w:num>
  <w:num w:numId="10" w16cid:durableId="2038235905">
    <w:abstractNumId w:val="11"/>
  </w:num>
  <w:num w:numId="11" w16cid:durableId="2021542217">
    <w:abstractNumId w:val="12"/>
  </w:num>
  <w:num w:numId="12" w16cid:durableId="946738880">
    <w:abstractNumId w:val="0"/>
  </w:num>
  <w:num w:numId="13" w16cid:durableId="1930695226">
    <w:abstractNumId w:val="1"/>
  </w:num>
  <w:num w:numId="14" w16cid:durableId="2101637067">
    <w:abstractNumId w:val="2"/>
  </w:num>
  <w:num w:numId="15" w16cid:durableId="490098512">
    <w:abstractNumId w:val="3"/>
  </w:num>
  <w:num w:numId="16" w16cid:durableId="1905027582">
    <w:abstractNumId w:val="14"/>
  </w:num>
  <w:num w:numId="17" w16cid:durableId="1972980923">
    <w:abstractNumId w:val="6"/>
  </w:num>
  <w:num w:numId="18" w16cid:durableId="56450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4323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42037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9113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37254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873"/>
    <w:rsid w:val="0000368F"/>
    <w:rsid w:val="00012DA0"/>
    <w:rsid w:val="00015832"/>
    <w:rsid w:val="00025873"/>
    <w:rsid w:val="00045C91"/>
    <w:rsid w:val="00045ECC"/>
    <w:rsid w:val="00054ED5"/>
    <w:rsid w:val="00074D01"/>
    <w:rsid w:val="00082540"/>
    <w:rsid w:val="000839D0"/>
    <w:rsid w:val="000A56E7"/>
    <w:rsid w:val="000A725E"/>
    <w:rsid w:val="000B1CC5"/>
    <w:rsid w:val="000C43E5"/>
    <w:rsid w:val="00103BA3"/>
    <w:rsid w:val="00111A18"/>
    <w:rsid w:val="0017599F"/>
    <w:rsid w:val="00186F68"/>
    <w:rsid w:val="001A249B"/>
    <w:rsid w:val="001A381C"/>
    <w:rsid w:val="001A6F50"/>
    <w:rsid w:val="001B50CD"/>
    <w:rsid w:val="001D078F"/>
    <w:rsid w:val="001E334C"/>
    <w:rsid w:val="0020735B"/>
    <w:rsid w:val="00212396"/>
    <w:rsid w:val="0021253D"/>
    <w:rsid w:val="00221430"/>
    <w:rsid w:val="00227284"/>
    <w:rsid w:val="00231D25"/>
    <w:rsid w:val="002514B0"/>
    <w:rsid w:val="00265AF3"/>
    <w:rsid w:val="00282EBC"/>
    <w:rsid w:val="002B2BF6"/>
    <w:rsid w:val="002B2C9D"/>
    <w:rsid w:val="002D0AF8"/>
    <w:rsid w:val="002D73EE"/>
    <w:rsid w:val="002F28D9"/>
    <w:rsid w:val="00303D6F"/>
    <w:rsid w:val="0031100B"/>
    <w:rsid w:val="003226BF"/>
    <w:rsid w:val="003248E8"/>
    <w:rsid w:val="00326FE4"/>
    <w:rsid w:val="0035759B"/>
    <w:rsid w:val="003616B6"/>
    <w:rsid w:val="003824A2"/>
    <w:rsid w:val="00386732"/>
    <w:rsid w:val="003A381D"/>
    <w:rsid w:val="003A6FA9"/>
    <w:rsid w:val="003C6296"/>
    <w:rsid w:val="003D1C51"/>
    <w:rsid w:val="003F1D5F"/>
    <w:rsid w:val="003F2CF9"/>
    <w:rsid w:val="00406788"/>
    <w:rsid w:val="00423501"/>
    <w:rsid w:val="004434FB"/>
    <w:rsid w:val="00445C31"/>
    <w:rsid w:val="00462600"/>
    <w:rsid w:val="00471FF1"/>
    <w:rsid w:val="004B40BC"/>
    <w:rsid w:val="004D6D6C"/>
    <w:rsid w:val="00503AD7"/>
    <w:rsid w:val="00515C84"/>
    <w:rsid w:val="005206C4"/>
    <w:rsid w:val="00520F5E"/>
    <w:rsid w:val="0052141C"/>
    <w:rsid w:val="00521BEC"/>
    <w:rsid w:val="00545754"/>
    <w:rsid w:val="00566BE8"/>
    <w:rsid w:val="005711E5"/>
    <w:rsid w:val="00581D0F"/>
    <w:rsid w:val="005866E4"/>
    <w:rsid w:val="00593CF4"/>
    <w:rsid w:val="005C03B3"/>
    <w:rsid w:val="005D104E"/>
    <w:rsid w:val="005D644B"/>
    <w:rsid w:val="00604B9F"/>
    <w:rsid w:val="00625494"/>
    <w:rsid w:val="00625833"/>
    <w:rsid w:val="00644DA6"/>
    <w:rsid w:val="00661001"/>
    <w:rsid w:val="006620C1"/>
    <w:rsid w:val="006807F5"/>
    <w:rsid w:val="00685D9E"/>
    <w:rsid w:val="006A0EC2"/>
    <w:rsid w:val="006A6644"/>
    <w:rsid w:val="006A7132"/>
    <w:rsid w:val="00710744"/>
    <w:rsid w:val="00712CAA"/>
    <w:rsid w:val="00750757"/>
    <w:rsid w:val="00772866"/>
    <w:rsid w:val="00793A9F"/>
    <w:rsid w:val="00794BEF"/>
    <w:rsid w:val="00796D72"/>
    <w:rsid w:val="007A50F2"/>
    <w:rsid w:val="007B3499"/>
    <w:rsid w:val="007F562B"/>
    <w:rsid w:val="00835D3E"/>
    <w:rsid w:val="00847C2D"/>
    <w:rsid w:val="00867E99"/>
    <w:rsid w:val="008721F4"/>
    <w:rsid w:val="008817A1"/>
    <w:rsid w:val="00894F42"/>
    <w:rsid w:val="008A0069"/>
    <w:rsid w:val="008A3C8D"/>
    <w:rsid w:val="008B68BC"/>
    <w:rsid w:val="008C2766"/>
    <w:rsid w:val="008C2B68"/>
    <w:rsid w:val="008D74ED"/>
    <w:rsid w:val="008E0CFE"/>
    <w:rsid w:val="008F1DC8"/>
    <w:rsid w:val="009046BB"/>
    <w:rsid w:val="00920D6F"/>
    <w:rsid w:val="00927838"/>
    <w:rsid w:val="00932CCB"/>
    <w:rsid w:val="00937390"/>
    <w:rsid w:val="009531C1"/>
    <w:rsid w:val="00967533"/>
    <w:rsid w:val="00972EA4"/>
    <w:rsid w:val="00994160"/>
    <w:rsid w:val="009A75B6"/>
    <w:rsid w:val="009B293F"/>
    <w:rsid w:val="009B6C04"/>
    <w:rsid w:val="009B6ECD"/>
    <w:rsid w:val="009C0EBA"/>
    <w:rsid w:val="009C3A89"/>
    <w:rsid w:val="009C7F97"/>
    <w:rsid w:val="00A15D8A"/>
    <w:rsid w:val="00A16991"/>
    <w:rsid w:val="00A256CB"/>
    <w:rsid w:val="00A32BDB"/>
    <w:rsid w:val="00A330F1"/>
    <w:rsid w:val="00A40317"/>
    <w:rsid w:val="00A45A1B"/>
    <w:rsid w:val="00A5112D"/>
    <w:rsid w:val="00A675CD"/>
    <w:rsid w:val="00AA31B9"/>
    <w:rsid w:val="00AA5873"/>
    <w:rsid w:val="00AB1DE7"/>
    <w:rsid w:val="00AB776E"/>
    <w:rsid w:val="00AC30FB"/>
    <w:rsid w:val="00AF6459"/>
    <w:rsid w:val="00B4329B"/>
    <w:rsid w:val="00B44068"/>
    <w:rsid w:val="00B4769B"/>
    <w:rsid w:val="00B50B12"/>
    <w:rsid w:val="00B85043"/>
    <w:rsid w:val="00B87C13"/>
    <w:rsid w:val="00BC0721"/>
    <w:rsid w:val="00BF340B"/>
    <w:rsid w:val="00BF477B"/>
    <w:rsid w:val="00C02740"/>
    <w:rsid w:val="00C1211A"/>
    <w:rsid w:val="00C16AB0"/>
    <w:rsid w:val="00C332C3"/>
    <w:rsid w:val="00C33525"/>
    <w:rsid w:val="00C40A69"/>
    <w:rsid w:val="00C41A90"/>
    <w:rsid w:val="00C555C3"/>
    <w:rsid w:val="00C65491"/>
    <w:rsid w:val="00C80D6E"/>
    <w:rsid w:val="00C81FCE"/>
    <w:rsid w:val="00CC3F81"/>
    <w:rsid w:val="00CD1DF7"/>
    <w:rsid w:val="00CD731E"/>
    <w:rsid w:val="00D01E36"/>
    <w:rsid w:val="00D35621"/>
    <w:rsid w:val="00D466E9"/>
    <w:rsid w:val="00D47F3D"/>
    <w:rsid w:val="00D5068D"/>
    <w:rsid w:val="00D5228C"/>
    <w:rsid w:val="00D52736"/>
    <w:rsid w:val="00D54425"/>
    <w:rsid w:val="00D62937"/>
    <w:rsid w:val="00D70295"/>
    <w:rsid w:val="00D93E14"/>
    <w:rsid w:val="00DB5525"/>
    <w:rsid w:val="00DB63E3"/>
    <w:rsid w:val="00DC4C87"/>
    <w:rsid w:val="00DC6F0E"/>
    <w:rsid w:val="00DE51D4"/>
    <w:rsid w:val="00DE76EC"/>
    <w:rsid w:val="00DF4A44"/>
    <w:rsid w:val="00E046F5"/>
    <w:rsid w:val="00E41195"/>
    <w:rsid w:val="00E60BDA"/>
    <w:rsid w:val="00E6472C"/>
    <w:rsid w:val="00E9767F"/>
    <w:rsid w:val="00EA03EC"/>
    <w:rsid w:val="00EB7A00"/>
    <w:rsid w:val="00F01627"/>
    <w:rsid w:val="00F11694"/>
    <w:rsid w:val="00F321E7"/>
    <w:rsid w:val="00F32726"/>
    <w:rsid w:val="00F41958"/>
    <w:rsid w:val="00FA7083"/>
    <w:rsid w:val="00FA7A4F"/>
    <w:rsid w:val="00FB2EDC"/>
    <w:rsid w:val="00FB3E25"/>
    <w:rsid w:val="00FC7B3B"/>
    <w:rsid w:val="00FD0F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9CC10"/>
  <w15:chartTrackingRefBased/>
  <w15:docId w15:val="{3B9D5EEC-A393-4E5C-A994-07502115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FE4"/>
    <w:rPr>
      <w:rFonts w:ascii="Arial" w:hAnsi="Arial"/>
    </w:rPr>
  </w:style>
  <w:style w:type="paragraph" w:styleId="Ttulo1">
    <w:name w:val="heading 1"/>
    <w:next w:val="Normal"/>
    <w:link w:val="Ttulo1Char"/>
    <w:qFormat/>
    <w:rsid w:val="00AF6459"/>
    <w:pPr>
      <w:keepNext/>
      <w:keepLines/>
      <w:numPr>
        <w:numId w:val="12"/>
      </w:numPr>
      <w:suppressAutoHyphens/>
      <w:spacing w:after="91" w:line="252" w:lineRule="auto"/>
      <w:outlineLvl w:val="0"/>
    </w:pPr>
    <w:rPr>
      <w:rFonts w:ascii="Arial" w:eastAsia="Arial" w:hAnsi="Arial" w:cs="Arial"/>
      <w:b/>
      <w:color w:val="000000"/>
      <w:sz w:val="24"/>
      <w:lang w:eastAsia="zh-CN"/>
    </w:rPr>
  </w:style>
  <w:style w:type="paragraph" w:styleId="Ttulo2">
    <w:name w:val="heading 2"/>
    <w:next w:val="Normal"/>
    <w:link w:val="Ttulo2Char"/>
    <w:qFormat/>
    <w:rsid w:val="00AF6459"/>
    <w:pPr>
      <w:keepNext/>
      <w:keepLines/>
      <w:numPr>
        <w:ilvl w:val="1"/>
        <w:numId w:val="12"/>
      </w:numPr>
      <w:suppressAutoHyphens/>
      <w:spacing w:after="91" w:line="252" w:lineRule="auto"/>
      <w:jc w:val="both"/>
      <w:outlineLvl w:val="1"/>
    </w:pPr>
    <w:rPr>
      <w:rFonts w:ascii="Arial" w:eastAsia="Arial" w:hAnsi="Arial" w:cs="Arial"/>
      <w:b/>
      <w:color w:val="000000"/>
      <w:sz w:val="24"/>
      <w:lang w:eastAsia="zh-CN"/>
    </w:rPr>
  </w:style>
  <w:style w:type="paragraph" w:styleId="Ttulo3">
    <w:name w:val="heading 3"/>
    <w:next w:val="Normal"/>
    <w:link w:val="Ttulo3Char"/>
    <w:qFormat/>
    <w:rsid w:val="00AF6459"/>
    <w:pPr>
      <w:widowControl w:val="0"/>
      <w:numPr>
        <w:ilvl w:val="2"/>
        <w:numId w:val="12"/>
      </w:numPr>
      <w:spacing w:after="120" w:line="240" w:lineRule="auto"/>
      <w:jc w:val="both"/>
      <w:outlineLvl w:val="2"/>
    </w:pPr>
    <w:rPr>
      <w:rFonts w:ascii="Arial" w:eastAsia="Arial" w:hAnsi="Arial" w:cs="Arial"/>
      <w:color w:val="000000"/>
      <w:sz w:val="24"/>
      <w:lang w:eastAsia="zh-CN"/>
    </w:rPr>
  </w:style>
  <w:style w:type="paragraph" w:styleId="Ttulo4">
    <w:name w:val="heading 4"/>
    <w:next w:val="Normal"/>
    <w:link w:val="Ttulo4Char"/>
    <w:qFormat/>
    <w:rsid w:val="00AF6459"/>
    <w:pPr>
      <w:widowControl w:val="0"/>
      <w:numPr>
        <w:ilvl w:val="3"/>
        <w:numId w:val="12"/>
      </w:numPr>
      <w:spacing w:after="120" w:line="252" w:lineRule="auto"/>
      <w:jc w:val="both"/>
      <w:outlineLvl w:val="3"/>
    </w:pPr>
    <w:rPr>
      <w:rFonts w:ascii="Arial" w:eastAsia="Arial" w:hAnsi="Arial" w:cs="Arial"/>
      <w:color w:val="000000"/>
      <w:sz w:val="24"/>
      <w:lang w:eastAsia="zh-CN"/>
    </w:rPr>
  </w:style>
  <w:style w:type="paragraph" w:styleId="Ttulo5">
    <w:name w:val="heading 5"/>
    <w:basedOn w:val="Ttulo11"/>
    <w:next w:val="Corpodetexto"/>
    <w:link w:val="Ttulo5Char"/>
    <w:qFormat/>
    <w:rsid w:val="00AF6459"/>
    <w:pPr>
      <w:numPr>
        <w:ilvl w:val="4"/>
        <w:numId w:val="12"/>
      </w:numPr>
      <w:spacing w:before="120" w:after="60"/>
      <w:ind w:left="1008"/>
      <w:outlineLvl w:val="4"/>
    </w:pPr>
    <w:rPr>
      <w:sz w:val="24"/>
      <w:szCs w:val="24"/>
    </w:rPr>
  </w:style>
  <w:style w:type="paragraph" w:styleId="Ttulo6">
    <w:name w:val="heading 6"/>
    <w:basedOn w:val="Ttulo5"/>
    <w:next w:val="Corpodetexto"/>
    <w:link w:val="Ttulo6Char"/>
    <w:qFormat/>
    <w:rsid w:val="00AF6459"/>
    <w:pPr>
      <w:numPr>
        <w:ilvl w:val="5"/>
      </w:numPr>
      <w:spacing w:before="60"/>
      <w:ind w:left="1985" w:hanging="1418"/>
      <w:outlineLvl w:val="5"/>
    </w:pPr>
    <w:rPr>
      <w:bCs/>
      <w:iCs/>
    </w:rPr>
  </w:style>
  <w:style w:type="paragraph" w:styleId="Ttulo7">
    <w:name w:val="heading 7"/>
    <w:basedOn w:val="Ttulo11"/>
    <w:next w:val="Corpodetexto"/>
    <w:link w:val="Ttulo7Char"/>
    <w:qFormat/>
    <w:rsid w:val="00AF6459"/>
    <w:pPr>
      <w:numPr>
        <w:ilvl w:val="6"/>
        <w:numId w:val="12"/>
      </w:numPr>
      <w:spacing w:before="60" w:after="60"/>
      <w:ind w:left="2127" w:hanging="1418"/>
      <w:outlineLvl w:val="6"/>
    </w:pPr>
    <w:rPr>
      <w:sz w:val="22"/>
      <w:szCs w:val="22"/>
    </w:rPr>
  </w:style>
  <w:style w:type="paragraph" w:styleId="Ttulo8">
    <w:name w:val="heading 8"/>
    <w:basedOn w:val="Ttulo11"/>
    <w:next w:val="Corpodetexto"/>
    <w:link w:val="Ttulo8Char"/>
    <w:qFormat/>
    <w:rsid w:val="00AF6459"/>
    <w:pPr>
      <w:numPr>
        <w:ilvl w:val="7"/>
        <w:numId w:val="12"/>
      </w:numPr>
      <w:spacing w:before="60" w:after="60"/>
      <w:outlineLvl w:val="7"/>
    </w:pPr>
    <w:rPr>
      <w:b/>
      <w:bCs/>
      <w:i/>
      <w:iCs/>
      <w:sz w:val="22"/>
      <w:szCs w:val="22"/>
    </w:rPr>
  </w:style>
  <w:style w:type="paragraph" w:styleId="Ttulo9">
    <w:name w:val="heading 9"/>
    <w:basedOn w:val="Ttulo11"/>
    <w:next w:val="Corpodetexto"/>
    <w:link w:val="Ttulo9Char"/>
    <w:qFormat/>
    <w:rsid w:val="00AF6459"/>
    <w:pPr>
      <w:numPr>
        <w:ilvl w:val="8"/>
        <w:numId w:val="12"/>
      </w:numPr>
      <w:spacing w:before="60" w:after="60"/>
      <w:outlineLvl w:val="8"/>
    </w:pPr>
    <w:rPr>
      <w:b/>
      <w:b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545754"/>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Tabelacomgrade">
    <w:name w:val="Table Grid"/>
    <w:basedOn w:val="Tabelanormal"/>
    <w:uiPriority w:val="59"/>
    <w:rsid w:val="00545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54575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45754"/>
  </w:style>
  <w:style w:type="paragraph" w:styleId="Rodap">
    <w:name w:val="footer"/>
    <w:basedOn w:val="Normal"/>
    <w:link w:val="RodapChar"/>
    <w:unhideWhenUsed/>
    <w:rsid w:val="00545754"/>
    <w:pPr>
      <w:tabs>
        <w:tab w:val="center" w:pos="4252"/>
        <w:tab w:val="right" w:pos="8504"/>
      </w:tabs>
      <w:spacing w:after="0" w:line="240" w:lineRule="auto"/>
    </w:pPr>
  </w:style>
  <w:style w:type="character" w:customStyle="1" w:styleId="RodapChar">
    <w:name w:val="Rodapé Char"/>
    <w:basedOn w:val="Fontepargpadro"/>
    <w:link w:val="Rodap"/>
    <w:rsid w:val="00545754"/>
  </w:style>
  <w:style w:type="paragraph" w:styleId="PargrafodaLista">
    <w:name w:val="List Paragraph"/>
    <w:basedOn w:val="Normal"/>
    <w:qFormat/>
    <w:rsid w:val="00E41195"/>
    <w:pPr>
      <w:ind w:left="720"/>
      <w:contextualSpacing/>
    </w:pPr>
  </w:style>
  <w:style w:type="paragraph" w:customStyle="1" w:styleId="TRN3">
    <w:name w:val="TRN3"/>
    <w:basedOn w:val="Normal"/>
    <w:next w:val="Normal"/>
    <w:qFormat/>
    <w:rsid w:val="001A6F50"/>
    <w:pPr>
      <w:widowControl w:val="0"/>
      <w:numPr>
        <w:ilvl w:val="3"/>
        <w:numId w:val="6"/>
      </w:numPr>
      <w:spacing w:before="60" w:after="60" w:line="360" w:lineRule="auto"/>
      <w:jc w:val="both"/>
    </w:pPr>
    <w:rPr>
      <w:rFonts w:eastAsia="Bitstream Vera Sans" w:cs="Arial"/>
      <w:lang w:eastAsia="pt-BR"/>
    </w:rPr>
  </w:style>
  <w:style w:type="paragraph" w:customStyle="1" w:styleId="TRN0">
    <w:name w:val="TRN0"/>
    <w:basedOn w:val="Normal"/>
    <w:next w:val="Normal"/>
    <w:qFormat/>
    <w:rsid w:val="001A6F50"/>
    <w:pPr>
      <w:widowControl w:val="0"/>
      <w:numPr>
        <w:numId w:val="6"/>
      </w:numPr>
      <w:spacing w:before="60" w:after="60" w:line="240" w:lineRule="auto"/>
      <w:jc w:val="both"/>
    </w:pPr>
    <w:rPr>
      <w:rFonts w:eastAsia="Bitstream Vera Sans" w:cs="Arial"/>
      <w:b/>
      <w:lang w:eastAsia="pt-BR"/>
    </w:rPr>
  </w:style>
  <w:style w:type="paragraph" w:customStyle="1" w:styleId="TRN2">
    <w:name w:val="TRN2"/>
    <w:basedOn w:val="Normal"/>
    <w:next w:val="Normal"/>
    <w:qFormat/>
    <w:rsid w:val="001A6F50"/>
    <w:pPr>
      <w:widowControl w:val="0"/>
      <w:numPr>
        <w:ilvl w:val="2"/>
        <w:numId w:val="6"/>
      </w:numPr>
      <w:spacing w:before="60" w:after="120" w:line="360" w:lineRule="auto"/>
      <w:ind w:left="567"/>
      <w:jc w:val="both"/>
      <w:outlineLvl w:val="0"/>
    </w:pPr>
    <w:rPr>
      <w:rFonts w:eastAsia="Bitstream Vera Sans" w:cs="Arial"/>
      <w:lang w:eastAsia="pt-BR"/>
    </w:rPr>
  </w:style>
  <w:style w:type="paragraph" w:customStyle="1" w:styleId="TRN4">
    <w:name w:val="TRN4"/>
    <w:basedOn w:val="TRN3"/>
    <w:next w:val="Normal"/>
    <w:qFormat/>
    <w:rsid w:val="001A6F50"/>
    <w:pPr>
      <w:numPr>
        <w:ilvl w:val="4"/>
      </w:numPr>
    </w:pPr>
  </w:style>
  <w:style w:type="paragraph" w:customStyle="1" w:styleId="TRN5">
    <w:name w:val="TRN5"/>
    <w:basedOn w:val="TRN4"/>
    <w:next w:val="Normal"/>
    <w:qFormat/>
    <w:rsid w:val="001A6F50"/>
    <w:pPr>
      <w:numPr>
        <w:ilvl w:val="5"/>
      </w:numPr>
      <w:ind w:left="2268" w:firstLine="0"/>
    </w:pPr>
  </w:style>
  <w:style w:type="paragraph" w:customStyle="1" w:styleId="Default">
    <w:name w:val="Default"/>
    <w:rsid w:val="00D47F3D"/>
    <w:pPr>
      <w:autoSpaceDE w:val="0"/>
      <w:autoSpaceDN w:val="0"/>
      <w:adjustRightInd w:val="0"/>
      <w:spacing w:after="0" w:line="240" w:lineRule="auto"/>
    </w:pPr>
    <w:rPr>
      <w:rFonts w:ascii="Tahoma" w:hAnsi="Tahoma" w:cs="Tahoma"/>
      <w:color w:val="000000"/>
      <w:sz w:val="24"/>
      <w:szCs w:val="24"/>
    </w:rPr>
  </w:style>
  <w:style w:type="paragraph" w:styleId="Ttulo">
    <w:name w:val="Title"/>
    <w:basedOn w:val="Normal"/>
    <w:next w:val="Normal"/>
    <w:link w:val="TtuloChar"/>
    <w:uiPriority w:val="10"/>
    <w:qFormat/>
    <w:rsid w:val="00DC6F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DC6F0E"/>
    <w:rPr>
      <w:rFonts w:asciiTheme="majorHAnsi" w:eastAsiaTheme="majorEastAsia" w:hAnsiTheme="majorHAnsi" w:cstheme="majorBidi"/>
      <w:spacing w:val="-10"/>
      <w:kern w:val="28"/>
      <w:sz w:val="56"/>
      <w:szCs w:val="56"/>
    </w:rPr>
  </w:style>
  <w:style w:type="paragraph" w:customStyle="1" w:styleId="TRN1">
    <w:name w:val="TRN1"/>
    <w:basedOn w:val="Normal"/>
    <w:next w:val="Normal"/>
    <w:qFormat/>
    <w:rsid w:val="00FA7083"/>
    <w:pPr>
      <w:numPr>
        <w:ilvl w:val="1"/>
        <w:numId w:val="6"/>
      </w:numPr>
      <w:jc w:val="both"/>
    </w:pPr>
    <w:rPr>
      <w:rFonts w:cs="Arial"/>
    </w:rPr>
  </w:style>
  <w:style w:type="table" w:customStyle="1" w:styleId="17">
    <w:name w:val="17"/>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16">
    <w:name w:val="16"/>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15">
    <w:name w:val="15"/>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14">
    <w:name w:val="14"/>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13">
    <w:name w:val="13"/>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12">
    <w:name w:val="12"/>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11">
    <w:name w:val="11"/>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10">
    <w:name w:val="10"/>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9">
    <w:name w:val="9"/>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8">
    <w:name w:val="8"/>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7">
    <w:name w:val="7"/>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6">
    <w:name w:val="6"/>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5">
    <w:name w:val="5"/>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table" w:customStyle="1" w:styleId="4">
    <w:name w:val="4"/>
    <w:basedOn w:val="Tabelanormal"/>
    <w:rsid w:val="00604B9F"/>
    <w:pPr>
      <w:spacing w:after="0" w:line="276" w:lineRule="auto"/>
    </w:pPr>
    <w:rPr>
      <w:rFonts w:ascii="Arial" w:eastAsia="Arial" w:hAnsi="Arial" w:cs="Arial"/>
      <w:lang w:eastAsia="pt-BR"/>
    </w:rPr>
    <w:tblPr>
      <w:tblStyleRowBandSize w:val="1"/>
      <w:tblStyleColBandSize w:val="1"/>
      <w:tblInd w:w="0" w:type="nil"/>
    </w:tblPr>
  </w:style>
  <w:style w:type="character" w:customStyle="1" w:styleId="Ttulo1Char">
    <w:name w:val="Título 1 Char"/>
    <w:basedOn w:val="Fontepargpadro"/>
    <w:link w:val="Ttulo1"/>
    <w:rsid w:val="00AF6459"/>
    <w:rPr>
      <w:rFonts w:ascii="Arial" w:eastAsia="Arial" w:hAnsi="Arial" w:cs="Arial"/>
      <w:b/>
      <w:color w:val="000000"/>
      <w:sz w:val="24"/>
      <w:lang w:eastAsia="zh-CN"/>
    </w:rPr>
  </w:style>
  <w:style w:type="character" w:customStyle="1" w:styleId="Ttulo2Char">
    <w:name w:val="Título 2 Char"/>
    <w:basedOn w:val="Fontepargpadro"/>
    <w:link w:val="Ttulo2"/>
    <w:rsid w:val="00AF6459"/>
    <w:rPr>
      <w:rFonts w:ascii="Arial" w:eastAsia="Arial" w:hAnsi="Arial" w:cs="Arial"/>
      <w:b/>
      <w:color w:val="000000"/>
      <w:sz w:val="24"/>
      <w:lang w:eastAsia="zh-CN"/>
    </w:rPr>
  </w:style>
  <w:style w:type="character" w:customStyle="1" w:styleId="Ttulo3Char">
    <w:name w:val="Título 3 Char"/>
    <w:basedOn w:val="Fontepargpadro"/>
    <w:link w:val="Ttulo3"/>
    <w:rsid w:val="00AF6459"/>
    <w:rPr>
      <w:rFonts w:ascii="Arial" w:eastAsia="Arial" w:hAnsi="Arial" w:cs="Arial"/>
      <w:color w:val="000000"/>
      <w:sz w:val="24"/>
      <w:lang w:eastAsia="zh-CN"/>
    </w:rPr>
  </w:style>
  <w:style w:type="character" w:customStyle="1" w:styleId="Ttulo4Char">
    <w:name w:val="Título 4 Char"/>
    <w:basedOn w:val="Fontepargpadro"/>
    <w:link w:val="Ttulo4"/>
    <w:rsid w:val="00AF6459"/>
    <w:rPr>
      <w:rFonts w:ascii="Arial" w:eastAsia="Arial" w:hAnsi="Arial" w:cs="Arial"/>
      <w:color w:val="000000"/>
      <w:sz w:val="24"/>
      <w:lang w:eastAsia="zh-CN"/>
    </w:rPr>
  </w:style>
  <w:style w:type="character" w:customStyle="1" w:styleId="Ttulo5Char">
    <w:name w:val="Título 5 Char"/>
    <w:basedOn w:val="Fontepargpadro"/>
    <w:link w:val="Ttulo5"/>
    <w:rsid w:val="00AF6459"/>
    <w:rPr>
      <w:rFonts w:ascii="Liberation Sans" w:eastAsia="Droid Sans Fallback" w:hAnsi="Liberation Sans" w:cs="FreeSans"/>
      <w:color w:val="000000"/>
      <w:sz w:val="24"/>
      <w:szCs w:val="24"/>
      <w:lang w:eastAsia="zh-CN"/>
    </w:rPr>
  </w:style>
  <w:style w:type="character" w:customStyle="1" w:styleId="Ttulo6Char">
    <w:name w:val="Título 6 Char"/>
    <w:basedOn w:val="Fontepargpadro"/>
    <w:link w:val="Ttulo6"/>
    <w:rsid w:val="00AF6459"/>
    <w:rPr>
      <w:rFonts w:ascii="Liberation Sans" w:eastAsia="Droid Sans Fallback" w:hAnsi="Liberation Sans" w:cs="FreeSans"/>
      <w:bCs/>
      <w:iCs/>
      <w:color w:val="000000"/>
      <w:sz w:val="24"/>
      <w:szCs w:val="24"/>
      <w:lang w:eastAsia="zh-CN"/>
    </w:rPr>
  </w:style>
  <w:style w:type="character" w:customStyle="1" w:styleId="Ttulo7Char">
    <w:name w:val="Título 7 Char"/>
    <w:basedOn w:val="Fontepargpadro"/>
    <w:link w:val="Ttulo7"/>
    <w:rsid w:val="00AF6459"/>
    <w:rPr>
      <w:rFonts w:ascii="Liberation Sans" w:eastAsia="Droid Sans Fallback" w:hAnsi="Liberation Sans" w:cs="FreeSans"/>
      <w:color w:val="000000"/>
      <w:lang w:eastAsia="zh-CN"/>
    </w:rPr>
  </w:style>
  <w:style w:type="character" w:customStyle="1" w:styleId="Ttulo8Char">
    <w:name w:val="Título 8 Char"/>
    <w:basedOn w:val="Fontepargpadro"/>
    <w:link w:val="Ttulo8"/>
    <w:rsid w:val="00AF6459"/>
    <w:rPr>
      <w:rFonts w:ascii="Liberation Sans" w:eastAsia="Droid Sans Fallback" w:hAnsi="Liberation Sans" w:cs="FreeSans"/>
      <w:b/>
      <w:bCs/>
      <w:i/>
      <w:iCs/>
      <w:color w:val="000000"/>
      <w:lang w:eastAsia="zh-CN"/>
    </w:rPr>
  </w:style>
  <w:style w:type="character" w:customStyle="1" w:styleId="Ttulo9Char">
    <w:name w:val="Título 9 Char"/>
    <w:basedOn w:val="Fontepargpadro"/>
    <w:link w:val="Ttulo9"/>
    <w:rsid w:val="00AF6459"/>
    <w:rPr>
      <w:rFonts w:ascii="Liberation Sans" w:eastAsia="Droid Sans Fallback" w:hAnsi="Liberation Sans" w:cs="FreeSans"/>
      <w:b/>
      <w:bCs/>
      <w:color w:val="000000"/>
      <w:sz w:val="21"/>
      <w:szCs w:val="21"/>
      <w:lang w:eastAsia="zh-CN"/>
    </w:rPr>
  </w:style>
  <w:style w:type="character" w:customStyle="1" w:styleId="WW8Num1z0">
    <w:name w:val="WW8Num1z0"/>
    <w:rsid w:val="00AF6459"/>
  </w:style>
  <w:style w:type="character" w:customStyle="1" w:styleId="WW8Num1z1">
    <w:name w:val="WW8Num1z1"/>
    <w:rsid w:val="00AF6459"/>
  </w:style>
  <w:style w:type="character" w:customStyle="1" w:styleId="WW8Num1z2">
    <w:name w:val="WW8Num1z2"/>
    <w:rsid w:val="00AF6459"/>
  </w:style>
  <w:style w:type="character" w:customStyle="1" w:styleId="WW8Num1z3">
    <w:name w:val="WW8Num1z3"/>
    <w:rsid w:val="00AF6459"/>
  </w:style>
  <w:style w:type="character" w:customStyle="1" w:styleId="WW8Num1z4">
    <w:name w:val="WW8Num1z4"/>
    <w:rsid w:val="00AF6459"/>
  </w:style>
  <w:style w:type="character" w:customStyle="1" w:styleId="WW8Num1z5">
    <w:name w:val="WW8Num1z5"/>
    <w:rsid w:val="00AF6459"/>
  </w:style>
  <w:style w:type="character" w:customStyle="1" w:styleId="WW8Num1z6">
    <w:name w:val="WW8Num1z6"/>
    <w:rsid w:val="00AF6459"/>
  </w:style>
  <w:style w:type="character" w:customStyle="1" w:styleId="WW8Num1z7">
    <w:name w:val="WW8Num1z7"/>
    <w:rsid w:val="00AF6459"/>
  </w:style>
  <w:style w:type="character" w:customStyle="1" w:styleId="WW8Num1z8">
    <w:name w:val="WW8Num1z8"/>
    <w:rsid w:val="00AF6459"/>
  </w:style>
  <w:style w:type="character" w:customStyle="1" w:styleId="WW8Num2z0">
    <w:name w:val="WW8Num2z0"/>
    <w:rsid w:val="00AF6459"/>
  </w:style>
  <w:style w:type="character" w:customStyle="1" w:styleId="WW8Num2z1">
    <w:name w:val="WW8Num2z1"/>
    <w:rsid w:val="00AF6459"/>
  </w:style>
  <w:style w:type="character" w:customStyle="1" w:styleId="WW8Num2z2">
    <w:name w:val="WW8Num2z2"/>
    <w:rsid w:val="00AF6459"/>
  </w:style>
  <w:style w:type="character" w:customStyle="1" w:styleId="WW8Num2z3">
    <w:name w:val="WW8Num2z3"/>
    <w:rsid w:val="00AF6459"/>
  </w:style>
  <w:style w:type="character" w:customStyle="1" w:styleId="WW8Num2z4">
    <w:name w:val="WW8Num2z4"/>
    <w:rsid w:val="00AF6459"/>
  </w:style>
  <w:style w:type="character" w:customStyle="1" w:styleId="WW8Num2z5">
    <w:name w:val="WW8Num2z5"/>
    <w:rsid w:val="00AF6459"/>
  </w:style>
  <w:style w:type="character" w:customStyle="1" w:styleId="WW8Num2z6">
    <w:name w:val="WW8Num2z6"/>
    <w:rsid w:val="00AF6459"/>
  </w:style>
  <w:style w:type="character" w:customStyle="1" w:styleId="WW8Num2z7">
    <w:name w:val="WW8Num2z7"/>
    <w:rsid w:val="00AF6459"/>
  </w:style>
  <w:style w:type="character" w:customStyle="1" w:styleId="WW8Num2z8">
    <w:name w:val="WW8Num2z8"/>
    <w:rsid w:val="00AF6459"/>
  </w:style>
  <w:style w:type="character" w:customStyle="1" w:styleId="WW8Num3z0">
    <w:name w:val="WW8Num3z0"/>
    <w:rsid w:val="00AF6459"/>
  </w:style>
  <w:style w:type="character" w:customStyle="1" w:styleId="WW8Num3z1">
    <w:name w:val="WW8Num3z1"/>
    <w:rsid w:val="00AF6459"/>
  </w:style>
  <w:style w:type="character" w:customStyle="1" w:styleId="WW8Num3z2">
    <w:name w:val="WW8Num3z2"/>
    <w:rsid w:val="00AF6459"/>
  </w:style>
  <w:style w:type="character" w:customStyle="1" w:styleId="WW8Num3z3">
    <w:name w:val="WW8Num3z3"/>
    <w:rsid w:val="00AF6459"/>
    <w:rPr>
      <w:b w:val="0"/>
      <w:bCs w:val="0"/>
    </w:rPr>
  </w:style>
  <w:style w:type="character" w:customStyle="1" w:styleId="WW8Num3z4">
    <w:name w:val="WW8Num3z4"/>
    <w:rsid w:val="00AF6459"/>
  </w:style>
  <w:style w:type="character" w:customStyle="1" w:styleId="WW8Num3z5">
    <w:name w:val="WW8Num3z5"/>
    <w:rsid w:val="00AF6459"/>
  </w:style>
  <w:style w:type="character" w:customStyle="1" w:styleId="WW8Num3z6">
    <w:name w:val="WW8Num3z6"/>
    <w:rsid w:val="00AF6459"/>
  </w:style>
  <w:style w:type="character" w:customStyle="1" w:styleId="WW8Num3z7">
    <w:name w:val="WW8Num3z7"/>
    <w:rsid w:val="00AF6459"/>
  </w:style>
  <w:style w:type="character" w:customStyle="1" w:styleId="WW8Num3z8">
    <w:name w:val="WW8Num3z8"/>
    <w:rsid w:val="00AF6459"/>
  </w:style>
  <w:style w:type="character" w:customStyle="1" w:styleId="WW8Num4z0">
    <w:name w:val="WW8Num4z0"/>
    <w:rsid w:val="00AF6459"/>
  </w:style>
  <w:style w:type="character" w:customStyle="1" w:styleId="WW8Num4z1">
    <w:name w:val="WW8Num4z1"/>
    <w:rsid w:val="00AF6459"/>
  </w:style>
  <w:style w:type="character" w:customStyle="1" w:styleId="WW8Num4z2">
    <w:name w:val="WW8Num4z2"/>
    <w:rsid w:val="00AF6459"/>
  </w:style>
  <w:style w:type="character" w:customStyle="1" w:styleId="WW8Num4z3">
    <w:name w:val="WW8Num4z3"/>
    <w:rsid w:val="00AF6459"/>
  </w:style>
  <w:style w:type="character" w:customStyle="1" w:styleId="WW8Num4z4">
    <w:name w:val="WW8Num4z4"/>
    <w:rsid w:val="00AF6459"/>
  </w:style>
  <w:style w:type="character" w:customStyle="1" w:styleId="WW8Num4z5">
    <w:name w:val="WW8Num4z5"/>
    <w:rsid w:val="00AF6459"/>
  </w:style>
  <w:style w:type="character" w:customStyle="1" w:styleId="WW8Num4z6">
    <w:name w:val="WW8Num4z6"/>
    <w:rsid w:val="00AF6459"/>
  </w:style>
  <w:style w:type="character" w:customStyle="1" w:styleId="WW8Num4z7">
    <w:name w:val="WW8Num4z7"/>
    <w:rsid w:val="00AF6459"/>
  </w:style>
  <w:style w:type="character" w:customStyle="1" w:styleId="WW8Num4z8">
    <w:name w:val="WW8Num4z8"/>
    <w:rsid w:val="00AF6459"/>
  </w:style>
  <w:style w:type="character" w:customStyle="1" w:styleId="Fontepargpadro3">
    <w:name w:val="Fonte parág. padrão3"/>
    <w:rsid w:val="00AF6459"/>
  </w:style>
  <w:style w:type="character" w:customStyle="1" w:styleId="Fontepargpadro2">
    <w:name w:val="Fonte parág. padrão2"/>
    <w:rsid w:val="00AF6459"/>
  </w:style>
  <w:style w:type="character" w:customStyle="1" w:styleId="WW8Num5z0">
    <w:name w:val="WW8Num5z0"/>
    <w:rsid w:val="00AF6459"/>
    <w:rPr>
      <w:rFonts w:ascii="Arial" w:eastAsia="Arial" w:hAnsi="Arial" w:cs="Arial"/>
      <w:b w:val="0"/>
      <w:i w:val="0"/>
      <w:strike w:val="0"/>
      <w:dstrike w:val="0"/>
      <w:color w:val="000000"/>
      <w:position w:val="0"/>
      <w:sz w:val="20"/>
      <w:szCs w:val="20"/>
      <w:u w:val="none" w:color="000000"/>
      <w:shd w:val="clear" w:color="auto" w:fill="auto"/>
      <w:vertAlign w:val="baseline"/>
    </w:rPr>
  </w:style>
  <w:style w:type="character" w:customStyle="1" w:styleId="Fontepargpadro1">
    <w:name w:val="Fonte parág. padrão1"/>
    <w:rsid w:val="00AF6459"/>
  </w:style>
  <w:style w:type="character" w:customStyle="1" w:styleId="footnotedescriptionChar">
    <w:name w:val="footnote description Char"/>
    <w:rsid w:val="00AF6459"/>
    <w:rPr>
      <w:rFonts w:ascii="Arial" w:eastAsia="Arial" w:hAnsi="Arial" w:cs="Arial"/>
      <w:color w:val="000000"/>
      <w:sz w:val="20"/>
    </w:rPr>
  </w:style>
  <w:style w:type="character" w:customStyle="1" w:styleId="footnotemark">
    <w:name w:val="footnote mark"/>
    <w:rsid w:val="00AF6459"/>
    <w:rPr>
      <w:rFonts w:ascii="Arial" w:eastAsia="Arial" w:hAnsi="Arial" w:cs="Arial"/>
      <w:color w:val="000000"/>
      <w:sz w:val="20"/>
      <w:vertAlign w:val="superscript"/>
    </w:rPr>
  </w:style>
  <w:style w:type="character" w:customStyle="1" w:styleId="Caracteresdenotaderodap">
    <w:name w:val="Caracteres de nota de rodapé"/>
    <w:rsid w:val="00AF6459"/>
  </w:style>
  <w:style w:type="character" w:customStyle="1" w:styleId="Refdenotaderodap1">
    <w:name w:val="Ref. de nota de rodapé1"/>
    <w:rsid w:val="00AF6459"/>
    <w:rPr>
      <w:vertAlign w:val="superscript"/>
    </w:rPr>
  </w:style>
  <w:style w:type="character" w:customStyle="1" w:styleId="Caracteresdenotadefim">
    <w:name w:val="Caracteres de nota de fim"/>
    <w:rsid w:val="00AF6459"/>
    <w:rPr>
      <w:vertAlign w:val="superscript"/>
    </w:rPr>
  </w:style>
  <w:style w:type="character" w:customStyle="1" w:styleId="WW-Caracteresdenotadefim">
    <w:name w:val="WW-Caracteres de nota de fim"/>
    <w:rsid w:val="00AF6459"/>
  </w:style>
  <w:style w:type="character" w:customStyle="1" w:styleId="Smbolosdenumerao">
    <w:name w:val="Símbolos de numeração"/>
    <w:rsid w:val="00AF6459"/>
  </w:style>
  <w:style w:type="character" w:customStyle="1" w:styleId="Refdenotadefim1">
    <w:name w:val="Ref. de nota de fim1"/>
    <w:rsid w:val="00AF6459"/>
    <w:rPr>
      <w:vertAlign w:val="superscript"/>
    </w:rPr>
  </w:style>
  <w:style w:type="character" w:customStyle="1" w:styleId="FootnoteCharacters">
    <w:name w:val="Footnote Characters"/>
    <w:rsid w:val="00AF6459"/>
    <w:rPr>
      <w:vertAlign w:val="superscript"/>
    </w:rPr>
  </w:style>
  <w:style w:type="character" w:customStyle="1" w:styleId="EndnoteCharacters">
    <w:name w:val="Endnote Characters"/>
    <w:rsid w:val="00AF6459"/>
    <w:rPr>
      <w:vertAlign w:val="superscript"/>
    </w:rPr>
  </w:style>
  <w:style w:type="character" w:customStyle="1" w:styleId="Refdenotaderodap2">
    <w:name w:val="Ref. de nota de rodapé2"/>
    <w:rsid w:val="00AF6459"/>
    <w:rPr>
      <w:vertAlign w:val="superscript"/>
    </w:rPr>
  </w:style>
  <w:style w:type="character" w:customStyle="1" w:styleId="Refdenotadefim2">
    <w:name w:val="Ref. de nota de fim2"/>
    <w:rsid w:val="00AF6459"/>
    <w:rPr>
      <w:vertAlign w:val="superscript"/>
    </w:rPr>
  </w:style>
  <w:style w:type="character" w:styleId="Refdenotaderodap">
    <w:name w:val="footnote reference"/>
    <w:uiPriority w:val="99"/>
    <w:qFormat/>
    <w:rsid w:val="00AF6459"/>
    <w:rPr>
      <w:vertAlign w:val="superscript"/>
    </w:rPr>
  </w:style>
  <w:style w:type="character" w:styleId="Refdenotadefim">
    <w:name w:val="endnote reference"/>
    <w:rsid w:val="00AF6459"/>
    <w:rPr>
      <w:vertAlign w:val="superscript"/>
    </w:rPr>
  </w:style>
  <w:style w:type="paragraph" w:customStyle="1" w:styleId="Heading">
    <w:name w:val="Heading"/>
    <w:basedOn w:val="Normal"/>
    <w:next w:val="Corpodetexto"/>
    <w:rsid w:val="00AF6459"/>
    <w:pPr>
      <w:keepNext/>
      <w:suppressAutoHyphens/>
      <w:spacing w:before="240" w:after="120" w:line="240" w:lineRule="auto"/>
      <w:ind w:left="10" w:right="10" w:hanging="10"/>
      <w:jc w:val="both"/>
    </w:pPr>
    <w:rPr>
      <w:rFonts w:ascii="Liberation Sans" w:eastAsia="Noto Sans CJK SC Regular" w:hAnsi="Liberation Sans" w:cs="FreeSans"/>
      <w:color w:val="000000"/>
      <w:sz w:val="28"/>
      <w:szCs w:val="28"/>
      <w:lang w:eastAsia="zh-CN"/>
    </w:rPr>
  </w:style>
  <w:style w:type="paragraph" w:styleId="Corpodetexto">
    <w:name w:val="Body Text"/>
    <w:basedOn w:val="Normal"/>
    <w:link w:val="CorpodetextoChar"/>
    <w:rsid w:val="00AF6459"/>
    <w:pPr>
      <w:suppressAutoHyphens/>
      <w:spacing w:after="140" w:line="288" w:lineRule="auto"/>
      <w:ind w:left="10" w:right="10" w:hanging="10"/>
      <w:jc w:val="both"/>
    </w:pPr>
    <w:rPr>
      <w:rFonts w:eastAsia="Arial" w:cs="Arial"/>
      <w:color w:val="000000"/>
      <w:sz w:val="24"/>
      <w:lang w:eastAsia="zh-CN"/>
    </w:rPr>
  </w:style>
  <w:style w:type="character" w:customStyle="1" w:styleId="CorpodetextoChar">
    <w:name w:val="Corpo de texto Char"/>
    <w:basedOn w:val="Fontepargpadro"/>
    <w:link w:val="Corpodetexto"/>
    <w:rsid w:val="00AF6459"/>
    <w:rPr>
      <w:rFonts w:ascii="Arial" w:eastAsia="Arial" w:hAnsi="Arial" w:cs="Arial"/>
      <w:color w:val="000000"/>
      <w:sz w:val="24"/>
      <w:lang w:eastAsia="zh-CN"/>
    </w:rPr>
  </w:style>
  <w:style w:type="paragraph" w:styleId="Lista">
    <w:name w:val="List"/>
    <w:basedOn w:val="Corpodetexto"/>
    <w:rsid w:val="00AF6459"/>
    <w:rPr>
      <w:rFonts w:cs="FreeSans"/>
    </w:rPr>
  </w:style>
  <w:style w:type="paragraph" w:styleId="Legenda">
    <w:name w:val="caption"/>
    <w:basedOn w:val="Normal"/>
    <w:qFormat/>
    <w:rsid w:val="00AF6459"/>
    <w:pPr>
      <w:suppressLineNumbers/>
      <w:suppressAutoHyphens/>
      <w:spacing w:before="120" w:after="120" w:line="240" w:lineRule="auto"/>
      <w:ind w:left="10" w:right="10" w:hanging="10"/>
      <w:jc w:val="both"/>
    </w:pPr>
    <w:rPr>
      <w:rFonts w:eastAsia="Arial" w:cs="FreeSans"/>
      <w:i/>
      <w:iCs/>
      <w:color w:val="000000"/>
      <w:sz w:val="24"/>
      <w:szCs w:val="24"/>
      <w:lang w:eastAsia="zh-CN"/>
    </w:rPr>
  </w:style>
  <w:style w:type="paragraph" w:customStyle="1" w:styleId="Index">
    <w:name w:val="Index"/>
    <w:basedOn w:val="Normal"/>
    <w:rsid w:val="00AF6459"/>
    <w:pPr>
      <w:suppressLineNumbers/>
      <w:suppressAutoHyphens/>
      <w:spacing w:after="48" w:line="240" w:lineRule="auto"/>
      <w:ind w:left="10" w:right="10" w:hanging="10"/>
      <w:jc w:val="both"/>
    </w:pPr>
    <w:rPr>
      <w:rFonts w:eastAsia="Arial" w:cs="FreeSans"/>
      <w:color w:val="000000"/>
      <w:sz w:val="24"/>
      <w:lang w:eastAsia="zh-CN"/>
    </w:rPr>
  </w:style>
  <w:style w:type="paragraph" w:customStyle="1" w:styleId="Ttulo11">
    <w:name w:val="Título1"/>
    <w:basedOn w:val="Normal"/>
    <w:next w:val="Corpodetexto"/>
    <w:rsid w:val="00AF6459"/>
    <w:pPr>
      <w:keepNext/>
      <w:suppressAutoHyphens/>
      <w:spacing w:before="240" w:after="120" w:line="240" w:lineRule="auto"/>
      <w:ind w:left="10" w:right="10" w:hanging="10"/>
      <w:jc w:val="both"/>
    </w:pPr>
    <w:rPr>
      <w:rFonts w:ascii="Liberation Sans" w:eastAsia="Droid Sans Fallback" w:hAnsi="Liberation Sans" w:cs="FreeSans"/>
      <w:color w:val="000000"/>
      <w:sz w:val="28"/>
      <w:szCs w:val="28"/>
      <w:lang w:eastAsia="zh-CN"/>
    </w:rPr>
  </w:style>
  <w:style w:type="paragraph" w:customStyle="1" w:styleId="Legenda2">
    <w:name w:val="Legenda2"/>
    <w:basedOn w:val="Normal"/>
    <w:rsid w:val="00AF6459"/>
    <w:pPr>
      <w:suppressLineNumbers/>
      <w:suppressAutoHyphens/>
      <w:spacing w:before="120" w:after="120" w:line="240" w:lineRule="auto"/>
      <w:ind w:left="10" w:right="10" w:hanging="10"/>
      <w:jc w:val="both"/>
    </w:pPr>
    <w:rPr>
      <w:rFonts w:eastAsia="Arial" w:cs="FreeSans"/>
      <w:i/>
      <w:iCs/>
      <w:color w:val="000000"/>
      <w:sz w:val="24"/>
      <w:szCs w:val="24"/>
      <w:lang w:eastAsia="zh-CN"/>
    </w:rPr>
  </w:style>
  <w:style w:type="paragraph" w:customStyle="1" w:styleId="Ttulo20">
    <w:name w:val="Título2"/>
    <w:basedOn w:val="Normal"/>
    <w:next w:val="Corpodetexto"/>
    <w:rsid w:val="00AF6459"/>
    <w:pPr>
      <w:keepNext/>
      <w:suppressAutoHyphens/>
      <w:spacing w:before="240" w:after="120" w:line="240" w:lineRule="auto"/>
      <w:ind w:left="10" w:right="10" w:hanging="10"/>
      <w:jc w:val="both"/>
    </w:pPr>
    <w:rPr>
      <w:rFonts w:ascii="Liberation Sans" w:eastAsia="Noto Sans CJK SC Regular" w:hAnsi="Liberation Sans" w:cs="FreeSans"/>
      <w:color w:val="000000"/>
      <w:sz w:val="28"/>
      <w:szCs w:val="28"/>
      <w:lang w:eastAsia="zh-CN"/>
    </w:rPr>
  </w:style>
  <w:style w:type="paragraph" w:customStyle="1" w:styleId="Legenda1">
    <w:name w:val="Legenda1"/>
    <w:basedOn w:val="Normal"/>
    <w:rsid w:val="00AF6459"/>
    <w:pPr>
      <w:suppressLineNumbers/>
      <w:suppressAutoHyphens/>
      <w:spacing w:before="120" w:after="120" w:line="240" w:lineRule="auto"/>
      <w:ind w:left="10" w:right="10" w:hanging="10"/>
      <w:jc w:val="both"/>
    </w:pPr>
    <w:rPr>
      <w:rFonts w:eastAsia="Arial" w:cs="FreeSans"/>
      <w:i/>
      <w:iCs/>
      <w:color w:val="000000"/>
      <w:sz w:val="24"/>
      <w:szCs w:val="24"/>
      <w:lang w:eastAsia="zh-CN"/>
    </w:rPr>
  </w:style>
  <w:style w:type="paragraph" w:customStyle="1" w:styleId="ndice">
    <w:name w:val="Índice"/>
    <w:basedOn w:val="Normal"/>
    <w:rsid w:val="00AF6459"/>
    <w:pPr>
      <w:suppressLineNumbers/>
      <w:suppressAutoHyphens/>
      <w:spacing w:after="48" w:line="240" w:lineRule="auto"/>
      <w:ind w:left="10" w:right="10" w:hanging="10"/>
      <w:jc w:val="both"/>
    </w:pPr>
    <w:rPr>
      <w:rFonts w:eastAsia="Arial" w:cs="FreeSans"/>
      <w:color w:val="000000"/>
      <w:sz w:val="24"/>
      <w:lang w:eastAsia="zh-CN"/>
    </w:rPr>
  </w:style>
  <w:style w:type="paragraph" w:customStyle="1" w:styleId="footnotedescription">
    <w:name w:val="footnote description"/>
    <w:next w:val="Normal"/>
    <w:rsid w:val="00AF6459"/>
    <w:pPr>
      <w:suppressAutoHyphens/>
      <w:spacing w:after="0" w:line="240" w:lineRule="auto"/>
      <w:ind w:left="338" w:hanging="338"/>
      <w:jc w:val="both"/>
    </w:pPr>
    <w:rPr>
      <w:rFonts w:ascii="Arial" w:eastAsia="Arial" w:hAnsi="Arial" w:cs="Arial"/>
      <w:color w:val="000000"/>
      <w:sz w:val="20"/>
      <w:lang w:eastAsia="zh-CN"/>
    </w:rPr>
  </w:style>
  <w:style w:type="paragraph" w:styleId="Textodenotaderodap">
    <w:name w:val="footnote text"/>
    <w:basedOn w:val="Normal"/>
    <w:link w:val="TextodenotaderodapChar"/>
    <w:uiPriority w:val="99"/>
    <w:qFormat/>
    <w:rsid w:val="00AF6459"/>
    <w:pPr>
      <w:suppressLineNumbers/>
      <w:suppressAutoHyphens/>
      <w:spacing w:after="48" w:line="240" w:lineRule="auto"/>
      <w:ind w:left="339" w:hanging="339"/>
      <w:jc w:val="both"/>
    </w:pPr>
    <w:rPr>
      <w:rFonts w:eastAsia="Arial" w:cs="Arial"/>
      <w:color w:val="000000"/>
      <w:sz w:val="20"/>
      <w:szCs w:val="20"/>
      <w:lang w:eastAsia="zh-CN"/>
    </w:rPr>
  </w:style>
  <w:style w:type="character" w:customStyle="1" w:styleId="TextodenotaderodapChar">
    <w:name w:val="Texto de nota de rodapé Char"/>
    <w:basedOn w:val="Fontepargpadro"/>
    <w:link w:val="Textodenotaderodap"/>
    <w:uiPriority w:val="99"/>
    <w:rsid w:val="00AF6459"/>
    <w:rPr>
      <w:rFonts w:ascii="Arial" w:eastAsia="Arial" w:hAnsi="Arial" w:cs="Arial"/>
      <w:color w:val="000000"/>
      <w:sz w:val="20"/>
      <w:szCs w:val="20"/>
      <w:lang w:eastAsia="zh-CN"/>
    </w:rPr>
  </w:style>
  <w:style w:type="paragraph" w:customStyle="1" w:styleId="Contedodatabela">
    <w:name w:val="Conteúdo da tabela"/>
    <w:basedOn w:val="Normal"/>
    <w:rsid w:val="00AF6459"/>
    <w:pPr>
      <w:suppressLineNumbers/>
      <w:suppressAutoHyphens/>
      <w:spacing w:after="48" w:line="240" w:lineRule="auto"/>
      <w:ind w:left="10" w:right="10" w:hanging="10"/>
      <w:jc w:val="both"/>
    </w:pPr>
    <w:rPr>
      <w:rFonts w:eastAsia="Arial" w:cs="Arial"/>
      <w:color w:val="000000"/>
      <w:sz w:val="24"/>
      <w:lang w:eastAsia="zh-CN"/>
    </w:rPr>
  </w:style>
  <w:style w:type="paragraph" w:customStyle="1" w:styleId="Ttulodetabela">
    <w:name w:val="Título de tabela"/>
    <w:basedOn w:val="Contedodatabela"/>
    <w:rsid w:val="00AF6459"/>
    <w:pPr>
      <w:jc w:val="center"/>
    </w:pPr>
    <w:rPr>
      <w:b/>
      <w:bCs/>
    </w:rPr>
  </w:style>
  <w:style w:type="paragraph" w:customStyle="1" w:styleId="Ttulo10">
    <w:name w:val="Título 10"/>
    <w:basedOn w:val="Ttulo11"/>
    <w:next w:val="Corpodetexto"/>
    <w:rsid w:val="00AF6459"/>
    <w:pPr>
      <w:numPr>
        <w:numId w:val="13"/>
      </w:numPr>
      <w:spacing w:before="60" w:after="60"/>
    </w:pPr>
    <w:rPr>
      <w:b/>
      <w:bCs/>
      <w:sz w:val="21"/>
      <w:szCs w:val="21"/>
    </w:rPr>
  </w:style>
  <w:style w:type="paragraph" w:customStyle="1" w:styleId="TableContents">
    <w:name w:val="Table Contents"/>
    <w:basedOn w:val="Normal"/>
    <w:rsid w:val="00AF6459"/>
    <w:pPr>
      <w:suppressLineNumbers/>
      <w:suppressAutoHyphens/>
      <w:spacing w:after="48" w:line="240" w:lineRule="auto"/>
      <w:ind w:left="10" w:right="10" w:hanging="10"/>
      <w:jc w:val="both"/>
    </w:pPr>
    <w:rPr>
      <w:rFonts w:eastAsia="Arial" w:cs="Arial"/>
      <w:color w:val="000000"/>
      <w:sz w:val="24"/>
      <w:lang w:eastAsia="zh-CN"/>
    </w:rPr>
  </w:style>
  <w:style w:type="paragraph" w:customStyle="1" w:styleId="TableHeading">
    <w:name w:val="Table Heading"/>
    <w:basedOn w:val="TableContents"/>
    <w:rsid w:val="00AF6459"/>
    <w:pPr>
      <w:jc w:val="center"/>
    </w:pPr>
    <w:rPr>
      <w:b/>
      <w:bCs/>
    </w:rPr>
  </w:style>
  <w:style w:type="paragraph" w:styleId="Textodebalo">
    <w:name w:val="Balloon Text"/>
    <w:basedOn w:val="Normal"/>
    <w:link w:val="TextodebaloChar"/>
    <w:uiPriority w:val="99"/>
    <w:semiHidden/>
    <w:unhideWhenUsed/>
    <w:rsid w:val="00AF6459"/>
    <w:pPr>
      <w:suppressAutoHyphens/>
      <w:spacing w:after="0" w:line="240" w:lineRule="auto"/>
      <w:ind w:left="10" w:right="10" w:hanging="10"/>
      <w:jc w:val="both"/>
    </w:pPr>
    <w:rPr>
      <w:rFonts w:ascii="Segoe UI" w:eastAsia="Arial" w:hAnsi="Segoe UI" w:cs="Segoe UI"/>
      <w:color w:val="000000"/>
      <w:sz w:val="18"/>
      <w:szCs w:val="18"/>
      <w:lang w:eastAsia="zh-CN"/>
    </w:rPr>
  </w:style>
  <w:style w:type="character" w:customStyle="1" w:styleId="TextodebaloChar">
    <w:name w:val="Texto de balão Char"/>
    <w:basedOn w:val="Fontepargpadro"/>
    <w:link w:val="Textodebalo"/>
    <w:uiPriority w:val="99"/>
    <w:semiHidden/>
    <w:rsid w:val="00AF6459"/>
    <w:rPr>
      <w:rFonts w:ascii="Segoe UI" w:eastAsia="Arial" w:hAnsi="Segoe UI" w:cs="Segoe UI"/>
      <w:color w:val="000000"/>
      <w:sz w:val="18"/>
      <w:szCs w:val="18"/>
      <w:lang w:eastAsia="zh-CN"/>
    </w:rPr>
  </w:style>
  <w:style w:type="paragraph" w:customStyle="1" w:styleId="EstiloTermodeReferencia">
    <w:name w:val="Estilo Termo de Referencia"/>
    <w:next w:val="Normal"/>
    <w:qFormat/>
    <w:rsid w:val="00AF6459"/>
    <w:pPr>
      <w:spacing w:before="60" w:after="60" w:line="360" w:lineRule="auto"/>
      <w:jc w:val="both"/>
    </w:pPr>
    <w:rPr>
      <w:rFonts w:ascii="Arial" w:eastAsia="Bitstream Vera Sans" w:hAnsi="Arial" w:cs="Arial"/>
      <w:lang w:eastAsia="pt-BR"/>
    </w:rPr>
  </w:style>
  <w:style w:type="paragraph" w:customStyle="1" w:styleId="Standard">
    <w:name w:val="Standard"/>
    <w:rsid w:val="00AF6459"/>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Refdecomentrio">
    <w:name w:val="annotation reference"/>
    <w:basedOn w:val="Fontepargpadro"/>
    <w:uiPriority w:val="99"/>
    <w:semiHidden/>
    <w:unhideWhenUsed/>
    <w:rsid w:val="00AF6459"/>
    <w:rPr>
      <w:sz w:val="16"/>
      <w:szCs w:val="16"/>
    </w:rPr>
  </w:style>
  <w:style w:type="paragraph" w:styleId="Textodecomentrio">
    <w:name w:val="annotation text"/>
    <w:basedOn w:val="Normal"/>
    <w:link w:val="TextodecomentrioChar"/>
    <w:uiPriority w:val="99"/>
    <w:semiHidden/>
    <w:unhideWhenUsed/>
    <w:rsid w:val="00AF6459"/>
    <w:pPr>
      <w:suppressAutoHyphens/>
      <w:spacing w:after="48" w:line="240" w:lineRule="auto"/>
      <w:ind w:left="10" w:right="10" w:hanging="10"/>
      <w:jc w:val="both"/>
    </w:pPr>
    <w:rPr>
      <w:rFonts w:eastAsia="Arial" w:cs="Arial"/>
      <w:color w:val="000000"/>
      <w:sz w:val="20"/>
      <w:szCs w:val="20"/>
      <w:lang w:eastAsia="zh-CN"/>
    </w:rPr>
  </w:style>
  <w:style w:type="character" w:customStyle="1" w:styleId="TextodecomentrioChar">
    <w:name w:val="Texto de comentário Char"/>
    <w:basedOn w:val="Fontepargpadro"/>
    <w:link w:val="Textodecomentrio"/>
    <w:uiPriority w:val="99"/>
    <w:semiHidden/>
    <w:rsid w:val="00AF6459"/>
    <w:rPr>
      <w:rFonts w:ascii="Arial" w:eastAsia="Arial" w:hAnsi="Arial" w:cs="Arial"/>
      <w:color w:val="000000"/>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AF6459"/>
    <w:rPr>
      <w:b/>
      <w:bCs/>
    </w:rPr>
  </w:style>
  <w:style w:type="character" w:customStyle="1" w:styleId="AssuntodocomentrioChar">
    <w:name w:val="Assunto do comentário Char"/>
    <w:basedOn w:val="TextodecomentrioChar"/>
    <w:link w:val="Assuntodocomentrio"/>
    <w:uiPriority w:val="99"/>
    <w:semiHidden/>
    <w:rsid w:val="00AF6459"/>
    <w:rPr>
      <w:rFonts w:ascii="Arial" w:eastAsia="Arial" w:hAnsi="Arial" w:cs="Arial"/>
      <w:b/>
      <w:bCs/>
      <w:color w:val="000000"/>
      <w:sz w:val="20"/>
      <w:szCs w:val="20"/>
      <w:lang w:eastAsia="zh-CN"/>
    </w:rPr>
  </w:style>
  <w:style w:type="character" w:customStyle="1" w:styleId="normaltextrun">
    <w:name w:val="normaltextrun"/>
    <w:basedOn w:val="Fontepargpadro"/>
    <w:rsid w:val="00AF6459"/>
  </w:style>
  <w:style w:type="character" w:customStyle="1" w:styleId="eop">
    <w:name w:val="eop"/>
    <w:basedOn w:val="Fontepargpadro"/>
    <w:rsid w:val="00AF6459"/>
  </w:style>
  <w:style w:type="paragraph" w:customStyle="1" w:styleId="corpo">
    <w:name w:val="corpo"/>
    <w:basedOn w:val="Normal"/>
    <w:rsid w:val="00AF645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uiPriority w:val="99"/>
    <w:rsid w:val="00AF6459"/>
    <w:rPr>
      <w:color w:val="0000FF"/>
      <w:u w:val="single"/>
    </w:rPr>
  </w:style>
  <w:style w:type="paragraph" w:customStyle="1" w:styleId="Corponico">
    <w:name w:val="Corpo único"/>
    <w:basedOn w:val="Normal"/>
    <w:qFormat/>
    <w:rsid w:val="00AF6459"/>
    <w:pPr>
      <w:suppressAutoHyphens/>
      <w:spacing w:after="240" w:line="240" w:lineRule="auto"/>
      <w:jc w:val="both"/>
    </w:pPr>
    <w:rPr>
      <w:rFonts w:eastAsia="Times New Roman" w:cs="Times New Roman"/>
      <w:sz w:val="24"/>
      <w:szCs w:val="20"/>
      <w:lang w:eastAsia="zh-CN"/>
    </w:rPr>
  </w:style>
  <w:style w:type="paragraph" w:customStyle="1" w:styleId="Cap">
    <w:name w:val="Cap"/>
    <w:basedOn w:val="Normal"/>
    <w:qFormat/>
    <w:rsid w:val="00AF6459"/>
    <w:pPr>
      <w:keepNext/>
      <w:suppressAutoHyphens/>
      <w:spacing w:before="360" w:after="240" w:line="240" w:lineRule="auto"/>
      <w:jc w:val="center"/>
    </w:pPr>
    <w:rPr>
      <w:rFonts w:eastAsia="Times New Roman" w:cs="Times New Roman"/>
      <w:b/>
      <w:caps/>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812628">
      <w:bodyDiv w:val="1"/>
      <w:marLeft w:val="0"/>
      <w:marRight w:val="0"/>
      <w:marTop w:val="0"/>
      <w:marBottom w:val="0"/>
      <w:divBdr>
        <w:top w:val="none" w:sz="0" w:space="0" w:color="auto"/>
        <w:left w:val="none" w:sz="0" w:space="0" w:color="auto"/>
        <w:bottom w:val="none" w:sz="0" w:space="0" w:color="auto"/>
        <w:right w:val="none" w:sz="0" w:space="0" w:color="auto"/>
      </w:divBdr>
    </w:div>
    <w:div w:id="186948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lan\Documents\TR%20-%20PB\MODELO%20-%20ETP.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E9966E-33E2-48ED-A5FB-06AD041B9B23}">
  <ds:schemaRefs>
    <ds:schemaRef ds:uri="http://schemas.openxmlformats.org/officeDocument/2006/bibliography"/>
  </ds:schemaRefs>
</ds:datastoreItem>
</file>

<file path=customXml/itemProps2.xml><?xml version="1.0" encoding="utf-8"?>
<ds:datastoreItem xmlns:ds="http://schemas.openxmlformats.org/officeDocument/2006/customXml" ds:itemID="{FE3B037C-9D5F-42D3-AF79-AE12D3DEDEAA}"/>
</file>

<file path=customXml/itemProps3.xml><?xml version="1.0" encoding="utf-8"?>
<ds:datastoreItem xmlns:ds="http://schemas.openxmlformats.org/officeDocument/2006/customXml" ds:itemID="{A413ADC5-DC9F-479F-8168-485AF0CB5AC8}"/>
</file>

<file path=customXml/itemProps4.xml><?xml version="1.0" encoding="utf-8"?>
<ds:datastoreItem xmlns:ds="http://schemas.openxmlformats.org/officeDocument/2006/customXml" ds:itemID="{0C7D0849-CBF3-4160-A571-275675BB05EA}"/>
</file>

<file path=docProps/app.xml><?xml version="1.0" encoding="utf-8"?>
<Properties xmlns="http://schemas.openxmlformats.org/officeDocument/2006/extended-properties" xmlns:vt="http://schemas.openxmlformats.org/officeDocument/2006/docPropsVTypes">
  <Template>MODELO - ETP</Template>
  <TotalTime>645</TotalTime>
  <Pages>24</Pages>
  <Words>7750</Words>
  <Characters>41856</Characters>
  <Application>Microsoft Office Word</Application>
  <DocSecurity>0</DocSecurity>
  <Lines>348</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Darlan Lima Carneiro</dc:creator>
  <cp:keywords/>
  <dc:description/>
  <cp:lastModifiedBy>Leonardo José Alves Leal Neri</cp:lastModifiedBy>
  <cp:revision>96</cp:revision>
  <cp:lastPrinted>2025-07-08T18:56:00Z</cp:lastPrinted>
  <dcterms:created xsi:type="dcterms:W3CDTF">2023-04-20T14:45:00Z</dcterms:created>
  <dcterms:modified xsi:type="dcterms:W3CDTF">2025-07-08T18:58:00Z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ies>
</file>